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FD205" w14:textId="60D41713" w:rsidR="00C316A4" w:rsidRDefault="003F2A3E" w:rsidP="003F2A3E">
      <w:pPr>
        <w:pStyle w:val="Heading1"/>
        <w:jc w:val="center"/>
        <w:rPr>
          <w:lang w:val="en-US"/>
        </w:rPr>
      </w:pPr>
      <w:r>
        <w:rPr>
          <w:lang w:val="en-US"/>
        </w:rPr>
        <w:t>Student and Teacher Links – Desmos Classroom</w:t>
      </w:r>
      <w:r w:rsidR="00ED4037">
        <w:rPr>
          <w:lang w:val="en-US"/>
        </w:rPr>
        <w:t xml:space="preserve"> -  CfEM T-t-T</w:t>
      </w:r>
    </w:p>
    <w:p w14:paraId="26EA63EE" w14:textId="77777777" w:rsidR="003F2A3E" w:rsidRPr="003F2A3E" w:rsidRDefault="003F2A3E" w:rsidP="003F2A3E">
      <w:pPr>
        <w:rPr>
          <w:lang w:val="en-US"/>
        </w:rPr>
      </w:pPr>
    </w:p>
    <w:p w14:paraId="1FE6C18C" w14:textId="729BDBD1" w:rsidR="00D14B5A" w:rsidRPr="003F2A3E" w:rsidRDefault="008C1285" w:rsidP="003F2A3E">
      <w:pPr>
        <w:rPr>
          <w:rFonts w:ascii="Arial" w:hAnsi="Arial" w:cs="Arial"/>
          <w:sz w:val="24"/>
          <w:szCs w:val="24"/>
          <w:lang w:val="en-US"/>
        </w:rPr>
      </w:pPr>
      <w:r>
        <w:rPr>
          <w:rFonts w:ascii="Arial" w:hAnsi="Arial" w:cs="Arial"/>
          <w:sz w:val="24"/>
          <w:szCs w:val="24"/>
          <w:lang w:val="en-US"/>
        </w:rPr>
        <w:t xml:space="preserve">The table below provides a </w:t>
      </w:r>
      <w:r w:rsidR="003F2A3E" w:rsidRPr="003F2A3E">
        <w:rPr>
          <w:rFonts w:ascii="Arial" w:hAnsi="Arial" w:cs="Arial"/>
          <w:sz w:val="24"/>
          <w:szCs w:val="24"/>
          <w:lang w:val="en-US"/>
        </w:rPr>
        <w:t xml:space="preserve">useful summary of all </w:t>
      </w:r>
      <w:r>
        <w:rPr>
          <w:rFonts w:ascii="Arial" w:hAnsi="Arial" w:cs="Arial"/>
          <w:sz w:val="24"/>
          <w:szCs w:val="24"/>
          <w:lang w:val="en-US"/>
        </w:rPr>
        <w:t xml:space="preserve">the Desmos Classroom pre-module student and teacher </w:t>
      </w:r>
      <w:r w:rsidR="003F2A3E" w:rsidRPr="003F2A3E">
        <w:rPr>
          <w:rFonts w:ascii="Arial" w:hAnsi="Arial" w:cs="Arial"/>
          <w:sz w:val="24"/>
          <w:szCs w:val="24"/>
          <w:lang w:val="en-US"/>
        </w:rPr>
        <w:t xml:space="preserve">links in one document. </w:t>
      </w:r>
      <w:r>
        <w:rPr>
          <w:rFonts w:ascii="Arial" w:hAnsi="Arial" w:cs="Arial"/>
          <w:sz w:val="24"/>
          <w:szCs w:val="24"/>
          <w:lang w:val="en-US"/>
        </w:rPr>
        <w:t xml:space="preserve">You’ll find a reminder of the instructions on how to adapt the Desmos Classroom activities on page 2. Please refer to the individual </w:t>
      </w:r>
      <w:hyperlink r:id="rId7" w:history="1">
        <w:r w:rsidRPr="008C1285">
          <w:rPr>
            <w:rStyle w:val="Hyperlink"/>
            <w:rFonts w:ascii="Arial" w:hAnsi="Arial" w:cs="Arial"/>
            <w:sz w:val="24"/>
            <w:szCs w:val="24"/>
            <w:lang w:val="en-US"/>
          </w:rPr>
          <w:t>T-t-T Padlets</w:t>
        </w:r>
      </w:hyperlink>
      <w:r>
        <w:rPr>
          <w:rFonts w:ascii="Arial" w:hAnsi="Arial" w:cs="Arial"/>
          <w:sz w:val="24"/>
          <w:szCs w:val="24"/>
          <w:lang w:val="en-US"/>
        </w:rPr>
        <w:t xml:space="preserve"> for the full training package for each module. </w:t>
      </w:r>
    </w:p>
    <w:tbl>
      <w:tblPr>
        <w:tblStyle w:val="TableGrid"/>
        <w:tblW w:w="0" w:type="auto"/>
        <w:tblInd w:w="-998" w:type="dxa"/>
        <w:tblLook w:val="04A0" w:firstRow="1" w:lastRow="0" w:firstColumn="1" w:lastColumn="0" w:noHBand="0" w:noVBand="1"/>
      </w:tblPr>
      <w:tblGrid>
        <w:gridCol w:w="838"/>
        <w:gridCol w:w="3552"/>
        <w:gridCol w:w="10556"/>
      </w:tblGrid>
      <w:tr w:rsidR="003F2A3E" w:rsidRPr="003F2A3E" w14:paraId="27CCDEB0" w14:textId="384E9822" w:rsidTr="003F2A3E">
        <w:tc>
          <w:tcPr>
            <w:tcW w:w="834" w:type="dxa"/>
          </w:tcPr>
          <w:p w14:paraId="59071B70" w14:textId="0BF374B2" w:rsidR="003F2A3E" w:rsidRPr="003F2A3E" w:rsidRDefault="000A3DC6">
            <w:pPr>
              <w:rPr>
                <w:rFonts w:ascii="Arial" w:hAnsi="Arial" w:cs="Arial"/>
                <w:sz w:val="24"/>
                <w:szCs w:val="24"/>
                <w:lang w:val="en-US"/>
              </w:rPr>
            </w:pPr>
            <w:r w:rsidRPr="003F2A3E">
              <w:rPr>
                <w:rFonts w:ascii="Arial" w:hAnsi="Arial" w:cs="Arial"/>
                <w:sz w:val="24"/>
                <w:szCs w:val="24"/>
                <w:lang w:val="en-US"/>
              </w:rPr>
              <w:t>Mo</w:t>
            </w:r>
            <w:r w:rsidR="003F2A3E" w:rsidRPr="003F2A3E">
              <w:rPr>
                <w:rFonts w:ascii="Arial" w:hAnsi="Arial" w:cs="Arial"/>
                <w:sz w:val="24"/>
                <w:szCs w:val="24"/>
                <w:lang w:val="en-US"/>
              </w:rPr>
              <w:t xml:space="preserve">dule </w:t>
            </w:r>
          </w:p>
        </w:tc>
        <w:tc>
          <w:tcPr>
            <w:tcW w:w="3970" w:type="dxa"/>
          </w:tcPr>
          <w:p w14:paraId="00B48131" w14:textId="6A801FC1" w:rsidR="000A3DC6" w:rsidRPr="003F2A3E" w:rsidRDefault="000A3DC6">
            <w:pPr>
              <w:rPr>
                <w:rFonts w:ascii="Arial" w:hAnsi="Arial" w:cs="Arial"/>
                <w:sz w:val="24"/>
                <w:szCs w:val="24"/>
                <w:lang w:val="en-US"/>
              </w:rPr>
            </w:pPr>
            <w:r w:rsidRPr="003F2A3E">
              <w:rPr>
                <w:rFonts w:ascii="Arial" w:hAnsi="Arial" w:cs="Arial"/>
                <w:sz w:val="24"/>
                <w:szCs w:val="24"/>
                <w:lang w:val="en-US"/>
              </w:rPr>
              <w:t xml:space="preserve">Student link </w:t>
            </w:r>
          </w:p>
        </w:tc>
        <w:tc>
          <w:tcPr>
            <w:tcW w:w="10142" w:type="dxa"/>
          </w:tcPr>
          <w:p w14:paraId="3A2F1E21" w14:textId="0D169418" w:rsidR="000A3DC6" w:rsidRPr="003F2A3E" w:rsidRDefault="000A3DC6">
            <w:pPr>
              <w:rPr>
                <w:rFonts w:ascii="Arial" w:hAnsi="Arial" w:cs="Arial"/>
                <w:sz w:val="24"/>
                <w:szCs w:val="24"/>
                <w:lang w:val="en-US"/>
              </w:rPr>
            </w:pPr>
            <w:r w:rsidRPr="003F2A3E">
              <w:rPr>
                <w:rFonts w:ascii="Arial" w:hAnsi="Arial" w:cs="Arial"/>
                <w:sz w:val="24"/>
                <w:szCs w:val="24"/>
                <w:lang w:val="en-US"/>
              </w:rPr>
              <w:t xml:space="preserve">Teacher links </w:t>
            </w:r>
          </w:p>
        </w:tc>
      </w:tr>
      <w:tr w:rsidR="003F2A3E" w:rsidRPr="003F2A3E" w14:paraId="54BB5F4B" w14:textId="3CA3A04B" w:rsidTr="003F2A3E">
        <w:tc>
          <w:tcPr>
            <w:tcW w:w="834" w:type="dxa"/>
          </w:tcPr>
          <w:p w14:paraId="7987CE04" w14:textId="363C21F5" w:rsidR="000A3DC6" w:rsidRPr="003F2A3E" w:rsidRDefault="000A3DC6">
            <w:pPr>
              <w:rPr>
                <w:rFonts w:ascii="Arial" w:hAnsi="Arial" w:cs="Arial"/>
                <w:sz w:val="24"/>
                <w:szCs w:val="24"/>
                <w:lang w:val="en-US"/>
              </w:rPr>
            </w:pPr>
            <w:r w:rsidRPr="003F2A3E">
              <w:rPr>
                <w:rFonts w:ascii="Arial" w:hAnsi="Arial" w:cs="Arial"/>
                <w:sz w:val="24"/>
                <w:szCs w:val="24"/>
                <w:lang w:val="en-US"/>
              </w:rPr>
              <w:t>1</w:t>
            </w:r>
          </w:p>
        </w:tc>
        <w:tc>
          <w:tcPr>
            <w:tcW w:w="3970" w:type="dxa"/>
          </w:tcPr>
          <w:p w14:paraId="483302EE" w14:textId="77777777" w:rsidR="000A3DC6" w:rsidRPr="003F2A3E" w:rsidRDefault="000A3DC6" w:rsidP="000A3DC6">
            <w:pPr>
              <w:shd w:val="clear" w:color="auto" w:fill="FFFFFF"/>
              <w:rPr>
                <w:rFonts w:ascii="Arial" w:eastAsia="Times New Roman" w:hAnsi="Arial" w:cs="Arial"/>
                <w:color w:val="0B5394"/>
                <w:sz w:val="24"/>
                <w:szCs w:val="24"/>
                <w:lang w:eastAsia="en-GB"/>
              </w:rPr>
            </w:pPr>
            <w:r w:rsidRPr="003F2A3E">
              <w:rPr>
                <w:rFonts w:ascii="Arial" w:hAnsi="Arial" w:cs="Arial"/>
                <w:color w:val="1155CC"/>
                <w:sz w:val="24"/>
                <w:szCs w:val="24"/>
                <w:u w:val="single"/>
                <w:shd w:val="clear" w:color="auto" w:fill="FFFFFF"/>
              </w:rPr>
              <w:t>https://student.desmos.com/join/czr8zf</w:t>
            </w:r>
          </w:p>
          <w:p w14:paraId="69F7711D" w14:textId="77777777" w:rsidR="000A3DC6" w:rsidRPr="003F2A3E" w:rsidRDefault="000A3DC6">
            <w:pPr>
              <w:rPr>
                <w:rFonts w:ascii="Arial" w:hAnsi="Arial" w:cs="Arial"/>
                <w:sz w:val="24"/>
                <w:szCs w:val="24"/>
                <w:lang w:val="en-US"/>
              </w:rPr>
            </w:pPr>
          </w:p>
        </w:tc>
        <w:tc>
          <w:tcPr>
            <w:tcW w:w="10142" w:type="dxa"/>
          </w:tcPr>
          <w:p w14:paraId="070EFFD7" w14:textId="413C90CD" w:rsidR="000A3DC6" w:rsidRPr="003F2A3E" w:rsidRDefault="008023AB">
            <w:pPr>
              <w:rPr>
                <w:rFonts w:ascii="Arial" w:hAnsi="Arial" w:cs="Arial"/>
                <w:sz w:val="24"/>
                <w:szCs w:val="24"/>
                <w:lang w:val="en-US"/>
              </w:rPr>
            </w:pPr>
            <w:hyperlink r:id="rId8" w:history="1">
              <w:r w:rsidR="00F679C7" w:rsidRPr="003F2A3E">
                <w:rPr>
                  <w:rStyle w:val="Hyperlink"/>
                  <w:rFonts w:ascii="Arial" w:hAnsi="Arial" w:cs="Arial"/>
                  <w:sz w:val="24"/>
                  <w:szCs w:val="24"/>
                  <w:lang w:val="en-US"/>
                </w:rPr>
                <w:t>https://teacher.desmos.com/activitybuilder/custom/5f60c65fa8606b0cccc39e14?collections=60b236cbab54bb46653ba3c9</w:t>
              </w:r>
            </w:hyperlink>
          </w:p>
          <w:p w14:paraId="6C4941F3" w14:textId="154805B0" w:rsidR="00F679C7" w:rsidRPr="003F2A3E" w:rsidRDefault="00F679C7">
            <w:pPr>
              <w:rPr>
                <w:rFonts w:ascii="Arial" w:hAnsi="Arial" w:cs="Arial"/>
                <w:sz w:val="24"/>
                <w:szCs w:val="24"/>
                <w:lang w:val="en-US"/>
              </w:rPr>
            </w:pPr>
          </w:p>
        </w:tc>
      </w:tr>
      <w:tr w:rsidR="003F2A3E" w:rsidRPr="003F2A3E" w14:paraId="0075EEDC" w14:textId="5173E5E9" w:rsidTr="003F2A3E">
        <w:tc>
          <w:tcPr>
            <w:tcW w:w="834" w:type="dxa"/>
          </w:tcPr>
          <w:p w14:paraId="3343A075" w14:textId="3BEF782E" w:rsidR="000A3DC6" w:rsidRPr="003F2A3E" w:rsidRDefault="000A3DC6">
            <w:pPr>
              <w:rPr>
                <w:rFonts w:ascii="Arial" w:hAnsi="Arial" w:cs="Arial"/>
                <w:sz w:val="24"/>
                <w:szCs w:val="24"/>
                <w:lang w:val="en-US"/>
              </w:rPr>
            </w:pPr>
            <w:r w:rsidRPr="003F2A3E">
              <w:rPr>
                <w:rFonts w:ascii="Arial" w:hAnsi="Arial" w:cs="Arial"/>
                <w:sz w:val="24"/>
                <w:szCs w:val="24"/>
                <w:lang w:val="en-US"/>
              </w:rPr>
              <w:t>2</w:t>
            </w:r>
          </w:p>
        </w:tc>
        <w:tc>
          <w:tcPr>
            <w:tcW w:w="3970" w:type="dxa"/>
          </w:tcPr>
          <w:p w14:paraId="072A1263" w14:textId="77777777" w:rsidR="000A3DC6" w:rsidRPr="003F2A3E" w:rsidRDefault="008023AB" w:rsidP="000A3DC6">
            <w:pPr>
              <w:shd w:val="clear" w:color="auto" w:fill="FFFFFF"/>
              <w:rPr>
                <w:rFonts w:ascii="Arial" w:eastAsia="Times New Roman" w:hAnsi="Arial" w:cs="Arial"/>
                <w:color w:val="0B5394"/>
                <w:sz w:val="24"/>
                <w:szCs w:val="24"/>
                <w:lang w:eastAsia="en-GB"/>
              </w:rPr>
            </w:pPr>
            <w:hyperlink r:id="rId9" w:tgtFrame="_blank" w:history="1">
              <w:r w:rsidR="000A3DC6" w:rsidRPr="003F2A3E">
                <w:rPr>
                  <w:rFonts w:ascii="Arial" w:eastAsia="Times New Roman" w:hAnsi="Arial" w:cs="Arial"/>
                  <w:color w:val="1155CC"/>
                  <w:sz w:val="24"/>
                  <w:szCs w:val="24"/>
                  <w:u w:val="single"/>
                  <w:lang w:eastAsia="en-GB"/>
                </w:rPr>
                <w:t>https://student.desmos.com/join/qjxsd2</w:t>
              </w:r>
            </w:hyperlink>
          </w:p>
          <w:p w14:paraId="446F64AC" w14:textId="77777777" w:rsidR="000A3DC6" w:rsidRPr="003F2A3E" w:rsidRDefault="000A3DC6">
            <w:pPr>
              <w:rPr>
                <w:rFonts w:ascii="Arial" w:hAnsi="Arial" w:cs="Arial"/>
                <w:sz w:val="24"/>
                <w:szCs w:val="24"/>
                <w:lang w:val="en-US"/>
              </w:rPr>
            </w:pPr>
          </w:p>
        </w:tc>
        <w:tc>
          <w:tcPr>
            <w:tcW w:w="10142" w:type="dxa"/>
          </w:tcPr>
          <w:p w14:paraId="3A8B7CCB" w14:textId="4D66DA76" w:rsidR="000A3DC6" w:rsidRPr="003F2A3E" w:rsidRDefault="008023AB">
            <w:pPr>
              <w:rPr>
                <w:rFonts w:ascii="Arial" w:hAnsi="Arial" w:cs="Arial"/>
                <w:sz w:val="24"/>
                <w:szCs w:val="24"/>
                <w:lang w:val="en-US"/>
              </w:rPr>
            </w:pPr>
            <w:hyperlink r:id="rId10" w:history="1">
              <w:r w:rsidR="00F679C7" w:rsidRPr="003F2A3E">
                <w:rPr>
                  <w:rStyle w:val="Hyperlink"/>
                  <w:rFonts w:ascii="Arial" w:hAnsi="Arial" w:cs="Arial"/>
                  <w:sz w:val="24"/>
                  <w:szCs w:val="24"/>
                  <w:lang w:val="en-US"/>
                </w:rPr>
                <w:t>https://teacher.desmos.com/activitybuilder/custom/5f6e0a5b6b5c2b0cee84e81a?collections=60b236cbab54bb46653ba3c9</w:t>
              </w:r>
            </w:hyperlink>
          </w:p>
          <w:p w14:paraId="6648055E" w14:textId="2DDAB62C" w:rsidR="00F679C7" w:rsidRPr="003F2A3E" w:rsidRDefault="00F679C7">
            <w:pPr>
              <w:rPr>
                <w:rFonts w:ascii="Arial" w:hAnsi="Arial" w:cs="Arial"/>
                <w:sz w:val="24"/>
                <w:szCs w:val="24"/>
                <w:lang w:val="en-US"/>
              </w:rPr>
            </w:pPr>
          </w:p>
        </w:tc>
      </w:tr>
      <w:tr w:rsidR="003F2A3E" w:rsidRPr="003F2A3E" w14:paraId="530205E2" w14:textId="7402CC4C" w:rsidTr="003F2A3E">
        <w:tc>
          <w:tcPr>
            <w:tcW w:w="834" w:type="dxa"/>
          </w:tcPr>
          <w:p w14:paraId="47590F44" w14:textId="7EC9447B" w:rsidR="000A3DC6" w:rsidRPr="003F2A3E" w:rsidRDefault="000A3DC6">
            <w:pPr>
              <w:rPr>
                <w:rFonts w:ascii="Arial" w:hAnsi="Arial" w:cs="Arial"/>
                <w:sz w:val="24"/>
                <w:szCs w:val="24"/>
                <w:lang w:val="en-US"/>
              </w:rPr>
            </w:pPr>
            <w:r w:rsidRPr="003F2A3E">
              <w:rPr>
                <w:rFonts w:ascii="Arial" w:hAnsi="Arial" w:cs="Arial"/>
                <w:sz w:val="24"/>
                <w:szCs w:val="24"/>
                <w:lang w:val="en-US"/>
              </w:rPr>
              <w:t>3</w:t>
            </w:r>
          </w:p>
        </w:tc>
        <w:tc>
          <w:tcPr>
            <w:tcW w:w="3970" w:type="dxa"/>
          </w:tcPr>
          <w:p w14:paraId="29929308" w14:textId="0F84D49A" w:rsidR="000A3DC6" w:rsidRDefault="008023AB" w:rsidP="000A3DC6">
            <w:pPr>
              <w:shd w:val="clear" w:color="auto" w:fill="FFFFFF"/>
              <w:rPr>
                <w:rFonts w:ascii="Arial" w:eastAsia="Times New Roman" w:hAnsi="Arial" w:cs="Arial"/>
                <w:color w:val="0B5394"/>
                <w:sz w:val="24"/>
                <w:szCs w:val="24"/>
                <w:lang w:eastAsia="en-GB"/>
              </w:rPr>
            </w:pPr>
            <w:hyperlink r:id="rId11" w:history="1">
              <w:r w:rsidR="000C1A70" w:rsidRPr="00C075BA">
                <w:rPr>
                  <w:rStyle w:val="Hyperlink"/>
                  <w:rFonts w:ascii="Arial" w:eastAsia="Times New Roman" w:hAnsi="Arial" w:cs="Arial"/>
                  <w:sz w:val="24"/>
                  <w:szCs w:val="24"/>
                  <w:lang w:eastAsia="en-GB"/>
                </w:rPr>
                <w:t>https://student.desmos.com/join/ystr7x</w:t>
              </w:r>
            </w:hyperlink>
          </w:p>
          <w:p w14:paraId="5584A52A" w14:textId="77777777" w:rsidR="000C1A70" w:rsidRPr="003F2A3E" w:rsidRDefault="000C1A70" w:rsidP="000A3DC6">
            <w:pPr>
              <w:shd w:val="clear" w:color="auto" w:fill="FFFFFF"/>
              <w:rPr>
                <w:rFonts w:ascii="Arial" w:eastAsia="Times New Roman" w:hAnsi="Arial" w:cs="Arial"/>
                <w:color w:val="0B5394"/>
                <w:sz w:val="24"/>
                <w:szCs w:val="24"/>
                <w:lang w:eastAsia="en-GB"/>
              </w:rPr>
            </w:pPr>
          </w:p>
          <w:p w14:paraId="3EAB7706" w14:textId="13AE68D4" w:rsidR="000A3DC6" w:rsidRPr="003F2A3E" w:rsidRDefault="000A3DC6">
            <w:pPr>
              <w:rPr>
                <w:rFonts w:ascii="Arial" w:hAnsi="Arial" w:cs="Arial"/>
                <w:sz w:val="24"/>
                <w:szCs w:val="24"/>
                <w:lang w:val="en-US"/>
              </w:rPr>
            </w:pPr>
          </w:p>
        </w:tc>
        <w:tc>
          <w:tcPr>
            <w:tcW w:w="10142" w:type="dxa"/>
          </w:tcPr>
          <w:p w14:paraId="1DFB3096" w14:textId="671BEB1B" w:rsidR="000A3DC6" w:rsidRPr="003F2A3E" w:rsidRDefault="008023AB">
            <w:pPr>
              <w:rPr>
                <w:rFonts w:ascii="Arial" w:hAnsi="Arial" w:cs="Arial"/>
                <w:sz w:val="24"/>
                <w:szCs w:val="24"/>
                <w:lang w:val="en-US"/>
              </w:rPr>
            </w:pPr>
            <w:hyperlink r:id="rId12" w:history="1">
              <w:r w:rsidR="000A3DC6" w:rsidRPr="003F2A3E">
                <w:rPr>
                  <w:rStyle w:val="Hyperlink"/>
                  <w:rFonts w:ascii="Arial" w:hAnsi="Arial" w:cs="Arial"/>
                  <w:sz w:val="24"/>
                  <w:szCs w:val="24"/>
                  <w:lang w:val="en-US"/>
                </w:rPr>
                <w:t>https://teacher.desmos.com/activitybuilder/custom/60ad0c83959ff019832415af</w:t>
              </w:r>
            </w:hyperlink>
          </w:p>
          <w:p w14:paraId="6DFCAD48" w14:textId="77777777" w:rsidR="000A3DC6" w:rsidRPr="003F2A3E" w:rsidRDefault="000A3DC6">
            <w:pPr>
              <w:rPr>
                <w:rFonts w:ascii="Arial" w:hAnsi="Arial" w:cs="Arial"/>
                <w:sz w:val="24"/>
                <w:szCs w:val="24"/>
                <w:lang w:val="en-US"/>
              </w:rPr>
            </w:pPr>
          </w:p>
          <w:p w14:paraId="2A64880E" w14:textId="6CC007E1" w:rsidR="000A3DC6" w:rsidRPr="003F2A3E" w:rsidRDefault="000A3DC6">
            <w:pPr>
              <w:rPr>
                <w:rFonts w:ascii="Arial" w:hAnsi="Arial" w:cs="Arial"/>
                <w:sz w:val="24"/>
                <w:szCs w:val="24"/>
                <w:lang w:val="en-US"/>
              </w:rPr>
            </w:pPr>
          </w:p>
        </w:tc>
      </w:tr>
      <w:tr w:rsidR="003F2A3E" w:rsidRPr="003F2A3E" w14:paraId="00AB781A" w14:textId="6DC45215" w:rsidTr="003F2A3E">
        <w:tc>
          <w:tcPr>
            <w:tcW w:w="834" w:type="dxa"/>
          </w:tcPr>
          <w:p w14:paraId="0FA88DBD" w14:textId="0A552969" w:rsidR="000A3DC6" w:rsidRPr="003F2A3E" w:rsidRDefault="000A3DC6">
            <w:pPr>
              <w:rPr>
                <w:rFonts w:ascii="Arial" w:hAnsi="Arial" w:cs="Arial"/>
                <w:sz w:val="24"/>
                <w:szCs w:val="24"/>
                <w:lang w:val="en-US"/>
              </w:rPr>
            </w:pPr>
            <w:r w:rsidRPr="003F2A3E">
              <w:rPr>
                <w:rFonts w:ascii="Arial" w:hAnsi="Arial" w:cs="Arial"/>
                <w:sz w:val="24"/>
                <w:szCs w:val="24"/>
                <w:lang w:val="en-US"/>
              </w:rPr>
              <w:t>4</w:t>
            </w:r>
          </w:p>
        </w:tc>
        <w:tc>
          <w:tcPr>
            <w:tcW w:w="3970" w:type="dxa"/>
          </w:tcPr>
          <w:p w14:paraId="0B88C4FF" w14:textId="77777777" w:rsidR="000A3DC6" w:rsidRPr="003F2A3E" w:rsidRDefault="008023AB" w:rsidP="000A3DC6">
            <w:pPr>
              <w:shd w:val="clear" w:color="auto" w:fill="FFFFFF"/>
              <w:rPr>
                <w:rFonts w:ascii="Arial" w:eastAsia="Times New Roman" w:hAnsi="Arial" w:cs="Arial"/>
                <w:color w:val="0B5394"/>
                <w:sz w:val="24"/>
                <w:szCs w:val="24"/>
                <w:lang w:eastAsia="en-GB"/>
              </w:rPr>
            </w:pPr>
            <w:hyperlink r:id="rId13" w:tgtFrame="_blank" w:history="1">
              <w:r w:rsidR="000A3DC6" w:rsidRPr="003F2A3E">
                <w:rPr>
                  <w:rFonts w:ascii="Arial" w:eastAsia="Times New Roman" w:hAnsi="Arial" w:cs="Arial"/>
                  <w:color w:val="1155CC"/>
                  <w:sz w:val="24"/>
                  <w:szCs w:val="24"/>
                  <w:u w:val="single"/>
                  <w:lang w:eastAsia="en-GB"/>
                </w:rPr>
                <w:t>https://student.desmos.com/join/467vfx</w:t>
              </w:r>
            </w:hyperlink>
          </w:p>
          <w:p w14:paraId="50524EF2" w14:textId="77777777" w:rsidR="000A3DC6" w:rsidRPr="003F2A3E" w:rsidRDefault="000A3DC6">
            <w:pPr>
              <w:rPr>
                <w:rFonts w:ascii="Arial" w:hAnsi="Arial" w:cs="Arial"/>
                <w:sz w:val="24"/>
                <w:szCs w:val="24"/>
                <w:lang w:val="en-US"/>
              </w:rPr>
            </w:pPr>
          </w:p>
        </w:tc>
        <w:tc>
          <w:tcPr>
            <w:tcW w:w="10142" w:type="dxa"/>
          </w:tcPr>
          <w:p w14:paraId="17D9E98D" w14:textId="2EF27ED6" w:rsidR="000A3DC6" w:rsidRPr="003F2A3E" w:rsidRDefault="008023AB">
            <w:pPr>
              <w:rPr>
                <w:rFonts w:ascii="Arial" w:hAnsi="Arial" w:cs="Arial"/>
                <w:sz w:val="24"/>
                <w:szCs w:val="24"/>
                <w:lang w:val="en-US"/>
              </w:rPr>
            </w:pPr>
            <w:hyperlink r:id="rId14" w:history="1">
              <w:r w:rsidR="000A3DC6" w:rsidRPr="003F2A3E">
                <w:rPr>
                  <w:rStyle w:val="Hyperlink"/>
                  <w:rFonts w:ascii="Arial" w:hAnsi="Arial" w:cs="Arial"/>
                  <w:sz w:val="24"/>
                  <w:szCs w:val="24"/>
                  <w:lang w:val="en-US"/>
                </w:rPr>
                <w:t>https://teacher.desmos.com/activitybuilder/custom/60ad0bd05ff312082dbb0ab7?collections=60b236cbab54bb46653ba3c9</w:t>
              </w:r>
            </w:hyperlink>
          </w:p>
          <w:p w14:paraId="1F8DD708" w14:textId="12CE853B" w:rsidR="000A3DC6" w:rsidRPr="003F2A3E" w:rsidRDefault="000A3DC6">
            <w:pPr>
              <w:rPr>
                <w:rFonts w:ascii="Arial" w:hAnsi="Arial" w:cs="Arial"/>
                <w:sz w:val="24"/>
                <w:szCs w:val="24"/>
                <w:lang w:val="en-US"/>
              </w:rPr>
            </w:pPr>
          </w:p>
        </w:tc>
      </w:tr>
      <w:tr w:rsidR="003F2A3E" w:rsidRPr="003F2A3E" w14:paraId="7F527D97" w14:textId="1F7F1ADC" w:rsidTr="003F2A3E">
        <w:tc>
          <w:tcPr>
            <w:tcW w:w="834" w:type="dxa"/>
          </w:tcPr>
          <w:p w14:paraId="4D2B3D49" w14:textId="0022450A" w:rsidR="000A3DC6" w:rsidRPr="003F2A3E" w:rsidRDefault="000A3DC6">
            <w:pPr>
              <w:rPr>
                <w:rFonts w:ascii="Arial" w:hAnsi="Arial" w:cs="Arial"/>
                <w:sz w:val="24"/>
                <w:szCs w:val="24"/>
                <w:lang w:val="en-US"/>
              </w:rPr>
            </w:pPr>
            <w:r w:rsidRPr="003F2A3E">
              <w:rPr>
                <w:rFonts w:ascii="Arial" w:hAnsi="Arial" w:cs="Arial"/>
                <w:sz w:val="24"/>
                <w:szCs w:val="24"/>
                <w:lang w:val="en-US"/>
              </w:rPr>
              <w:t>5</w:t>
            </w:r>
          </w:p>
        </w:tc>
        <w:tc>
          <w:tcPr>
            <w:tcW w:w="3970" w:type="dxa"/>
          </w:tcPr>
          <w:p w14:paraId="27F2DE98" w14:textId="77777777" w:rsidR="000A3DC6" w:rsidRPr="003F2A3E" w:rsidRDefault="008023AB" w:rsidP="000A3DC6">
            <w:pPr>
              <w:shd w:val="clear" w:color="auto" w:fill="FFFFFF"/>
              <w:rPr>
                <w:rFonts w:ascii="Arial" w:eastAsia="Times New Roman" w:hAnsi="Arial" w:cs="Arial"/>
                <w:color w:val="0B5394"/>
                <w:sz w:val="24"/>
                <w:szCs w:val="24"/>
                <w:lang w:eastAsia="en-GB"/>
              </w:rPr>
            </w:pPr>
            <w:hyperlink r:id="rId15" w:tgtFrame="_blank" w:history="1">
              <w:r w:rsidR="000A3DC6" w:rsidRPr="003F2A3E">
                <w:rPr>
                  <w:rFonts w:ascii="Arial" w:eastAsia="Times New Roman" w:hAnsi="Arial" w:cs="Arial"/>
                  <w:color w:val="1155CC"/>
                  <w:sz w:val="24"/>
                  <w:szCs w:val="24"/>
                  <w:u w:val="single"/>
                  <w:lang w:eastAsia="en-GB"/>
                </w:rPr>
                <w:t>https://student.desmos.com/join/7qnv6h</w:t>
              </w:r>
            </w:hyperlink>
          </w:p>
          <w:p w14:paraId="0EDAEA12" w14:textId="77777777" w:rsidR="000A3DC6" w:rsidRPr="003F2A3E" w:rsidRDefault="000A3DC6">
            <w:pPr>
              <w:rPr>
                <w:rFonts w:ascii="Arial" w:hAnsi="Arial" w:cs="Arial"/>
                <w:sz w:val="24"/>
                <w:szCs w:val="24"/>
                <w:lang w:val="en-US"/>
              </w:rPr>
            </w:pPr>
          </w:p>
        </w:tc>
        <w:tc>
          <w:tcPr>
            <w:tcW w:w="10142" w:type="dxa"/>
          </w:tcPr>
          <w:p w14:paraId="536BFD47" w14:textId="51732ECF" w:rsidR="000A3DC6" w:rsidRPr="003F2A3E" w:rsidRDefault="008023AB">
            <w:pPr>
              <w:rPr>
                <w:rFonts w:ascii="Arial" w:hAnsi="Arial" w:cs="Arial"/>
                <w:sz w:val="24"/>
                <w:szCs w:val="24"/>
                <w:lang w:val="en-US"/>
              </w:rPr>
            </w:pPr>
            <w:hyperlink r:id="rId16" w:history="1">
              <w:r w:rsidR="000A3DC6" w:rsidRPr="003F2A3E">
                <w:rPr>
                  <w:rStyle w:val="Hyperlink"/>
                  <w:rFonts w:ascii="Arial" w:hAnsi="Arial" w:cs="Arial"/>
                  <w:sz w:val="24"/>
                  <w:szCs w:val="24"/>
                  <w:lang w:val="en-US"/>
                </w:rPr>
                <w:t>https://teacher.desmos.com/activitybuilder/custom/60ad0c520b6a260845c958ac?collections=60b236cbab54bb46653ba3c9</w:t>
              </w:r>
            </w:hyperlink>
          </w:p>
          <w:p w14:paraId="6A36324D" w14:textId="0B40E3B3" w:rsidR="000A3DC6" w:rsidRPr="003F2A3E" w:rsidRDefault="000A3DC6">
            <w:pPr>
              <w:rPr>
                <w:rFonts w:ascii="Arial" w:hAnsi="Arial" w:cs="Arial"/>
                <w:sz w:val="24"/>
                <w:szCs w:val="24"/>
                <w:lang w:val="en-US"/>
              </w:rPr>
            </w:pPr>
          </w:p>
        </w:tc>
      </w:tr>
      <w:tr w:rsidR="003F2A3E" w:rsidRPr="003F2A3E" w14:paraId="3748F61C" w14:textId="77777777" w:rsidTr="003F2A3E">
        <w:tc>
          <w:tcPr>
            <w:tcW w:w="834" w:type="dxa"/>
          </w:tcPr>
          <w:p w14:paraId="774047EC" w14:textId="0516502A" w:rsidR="000A3DC6" w:rsidRPr="003F2A3E" w:rsidRDefault="000A3DC6">
            <w:pPr>
              <w:rPr>
                <w:rFonts w:ascii="Arial" w:hAnsi="Arial" w:cs="Arial"/>
                <w:sz w:val="24"/>
                <w:szCs w:val="24"/>
                <w:lang w:val="en-US"/>
              </w:rPr>
            </w:pPr>
            <w:r w:rsidRPr="003F2A3E">
              <w:rPr>
                <w:rFonts w:ascii="Arial" w:hAnsi="Arial" w:cs="Arial"/>
                <w:sz w:val="24"/>
                <w:szCs w:val="24"/>
                <w:lang w:val="en-US"/>
              </w:rPr>
              <w:t>6</w:t>
            </w:r>
          </w:p>
        </w:tc>
        <w:tc>
          <w:tcPr>
            <w:tcW w:w="3970" w:type="dxa"/>
          </w:tcPr>
          <w:p w14:paraId="09699694" w14:textId="68EBBB3E" w:rsidR="000A3DC6" w:rsidRPr="003F2A3E" w:rsidRDefault="000A3DC6">
            <w:pPr>
              <w:rPr>
                <w:rFonts w:ascii="Arial" w:hAnsi="Arial" w:cs="Arial"/>
                <w:sz w:val="24"/>
                <w:szCs w:val="24"/>
                <w:lang w:val="en-US"/>
              </w:rPr>
            </w:pPr>
            <w:r w:rsidRPr="003F2A3E">
              <w:rPr>
                <w:rFonts w:ascii="Arial" w:hAnsi="Arial" w:cs="Arial"/>
                <w:sz w:val="24"/>
                <w:szCs w:val="24"/>
                <w:lang w:val="en-US"/>
              </w:rPr>
              <w:t>NA</w:t>
            </w:r>
          </w:p>
          <w:p w14:paraId="78141EAB" w14:textId="2B522531" w:rsidR="000A3DC6" w:rsidRPr="003F2A3E" w:rsidRDefault="000A3DC6">
            <w:pPr>
              <w:rPr>
                <w:rFonts w:ascii="Arial" w:hAnsi="Arial" w:cs="Arial"/>
                <w:sz w:val="24"/>
                <w:szCs w:val="24"/>
                <w:lang w:val="en-US"/>
              </w:rPr>
            </w:pPr>
          </w:p>
        </w:tc>
        <w:tc>
          <w:tcPr>
            <w:tcW w:w="10142" w:type="dxa"/>
          </w:tcPr>
          <w:p w14:paraId="36E982BA" w14:textId="00AE6E0D" w:rsidR="000A3DC6" w:rsidRPr="003F2A3E" w:rsidRDefault="00B109AF">
            <w:pPr>
              <w:rPr>
                <w:rFonts w:ascii="Arial" w:hAnsi="Arial" w:cs="Arial"/>
                <w:sz w:val="24"/>
                <w:szCs w:val="24"/>
                <w:lang w:val="en-US"/>
              </w:rPr>
            </w:pPr>
            <w:r w:rsidRPr="003F2A3E">
              <w:rPr>
                <w:rFonts w:ascii="Arial" w:hAnsi="Arial" w:cs="Arial"/>
                <w:sz w:val="24"/>
                <w:szCs w:val="24"/>
                <w:lang w:val="en-US"/>
              </w:rPr>
              <w:t>NA</w:t>
            </w:r>
          </w:p>
        </w:tc>
      </w:tr>
    </w:tbl>
    <w:p w14:paraId="7B6E20B1" w14:textId="4AE92B13" w:rsidR="00C316A4" w:rsidRPr="003F2A3E" w:rsidRDefault="00C316A4">
      <w:pPr>
        <w:rPr>
          <w:rFonts w:ascii="Arial" w:hAnsi="Arial" w:cs="Arial"/>
          <w:sz w:val="24"/>
          <w:szCs w:val="24"/>
          <w:lang w:val="en-US"/>
        </w:rPr>
      </w:pPr>
    </w:p>
    <w:p w14:paraId="6EE5F0D8" w14:textId="7DE26DEB" w:rsidR="003F2A3E" w:rsidRDefault="00C316A4" w:rsidP="00C316A4">
      <w:pPr>
        <w:shd w:val="clear" w:color="auto" w:fill="FFFFFF"/>
        <w:spacing w:after="0" w:line="240" w:lineRule="auto"/>
        <w:rPr>
          <w:rFonts w:ascii="Arial" w:eastAsia="Times New Roman" w:hAnsi="Arial" w:cs="Arial"/>
          <w:color w:val="0B5394"/>
          <w:sz w:val="24"/>
          <w:szCs w:val="24"/>
          <w:lang w:eastAsia="en-GB"/>
        </w:rPr>
      </w:pPr>
      <w:r>
        <w:br/>
      </w:r>
    </w:p>
    <w:tbl>
      <w:tblPr>
        <w:tblStyle w:val="TableGrid"/>
        <w:tblW w:w="15310" w:type="dxa"/>
        <w:tblInd w:w="-714" w:type="dxa"/>
        <w:shd w:val="clear" w:color="auto" w:fill="E2EFD9" w:themeFill="accent6" w:themeFillTint="33"/>
        <w:tblLook w:val="04A0" w:firstRow="1" w:lastRow="0" w:firstColumn="1" w:lastColumn="0" w:noHBand="0" w:noVBand="1"/>
      </w:tblPr>
      <w:tblGrid>
        <w:gridCol w:w="15310"/>
      </w:tblGrid>
      <w:tr w:rsidR="008C1285" w:rsidRPr="00063AFF" w14:paraId="1CD88EEB" w14:textId="77777777" w:rsidTr="008C1285">
        <w:tc>
          <w:tcPr>
            <w:tcW w:w="15310" w:type="dxa"/>
            <w:shd w:val="clear" w:color="auto" w:fill="E2EFD9" w:themeFill="accent6" w:themeFillTint="33"/>
          </w:tcPr>
          <w:p w14:paraId="7366103D" w14:textId="77777777" w:rsidR="008C1285" w:rsidRPr="00A047CB" w:rsidRDefault="008C1285" w:rsidP="000D6B09">
            <w:pPr>
              <w:widowControl w:val="0"/>
              <w:spacing w:after="160"/>
              <w:rPr>
                <w:rFonts w:eastAsia="Roboto"/>
                <w:b/>
              </w:rPr>
            </w:pPr>
            <w:bookmarkStart w:id="0" w:name="_Hlk74837956"/>
            <w:r w:rsidRPr="00A047CB">
              <w:rPr>
                <w:rFonts w:eastAsia="Roboto"/>
                <w:b/>
              </w:rPr>
              <w:lastRenderedPageBreak/>
              <w:t xml:space="preserve">Part </w:t>
            </w:r>
            <w:r>
              <w:rPr>
                <w:rFonts w:eastAsia="Roboto"/>
                <w:b/>
              </w:rPr>
              <w:t>A</w:t>
            </w:r>
            <w:r w:rsidRPr="00A047CB">
              <w:rPr>
                <w:rFonts w:eastAsia="Roboto"/>
                <w:b/>
              </w:rPr>
              <w:t xml:space="preserve"> (approx. 30 mins)</w:t>
            </w:r>
          </w:p>
          <w:p w14:paraId="2D89DC63" w14:textId="77777777" w:rsidR="008C1285" w:rsidRPr="00A047CB" w:rsidRDefault="008C1285" w:rsidP="000D6B09">
            <w:pPr>
              <w:widowControl w:val="0"/>
              <w:spacing w:after="160"/>
              <w:rPr>
                <w:bCs/>
              </w:rPr>
            </w:pPr>
            <w:r w:rsidRPr="00A047CB">
              <w:rPr>
                <w:rFonts w:eastAsia="Roboto"/>
                <w:bCs/>
              </w:rPr>
              <w:t xml:space="preserve">Asynchronous activity hosted on Desmos Classroom </w:t>
            </w:r>
            <w:r>
              <w:rPr>
                <w:rFonts w:eastAsia="Roboto"/>
                <w:bCs/>
              </w:rPr>
              <w:t xml:space="preserve">(DC) </w:t>
            </w:r>
            <w:r w:rsidRPr="00A047CB">
              <w:rPr>
                <w:rFonts w:eastAsia="Roboto"/>
                <w:bCs/>
              </w:rPr>
              <w:t>to be completed individually in advance of module 1.</w:t>
            </w:r>
            <w:r w:rsidRPr="00A047CB">
              <w:rPr>
                <w:bCs/>
              </w:rPr>
              <w:t xml:space="preserve"> </w:t>
            </w:r>
          </w:p>
        </w:tc>
      </w:tr>
      <w:tr w:rsidR="008C1285" w:rsidRPr="00063AFF" w14:paraId="46159261" w14:textId="77777777" w:rsidTr="008C1285">
        <w:tc>
          <w:tcPr>
            <w:tcW w:w="15310" w:type="dxa"/>
            <w:shd w:val="clear" w:color="auto" w:fill="auto"/>
          </w:tcPr>
          <w:p w14:paraId="3AEF95C1" w14:textId="0564404D" w:rsidR="008C1285" w:rsidRPr="001D20D1" w:rsidRDefault="008C1285" w:rsidP="000D6B09">
            <w:pPr>
              <w:rPr>
                <w:lang w:val="en-US"/>
              </w:rPr>
            </w:pPr>
            <w:r w:rsidRPr="00ED3D58">
              <w:rPr>
                <w:lang w:val="en-US"/>
              </w:rPr>
              <w:t>The</w:t>
            </w:r>
            <w:r>
              <w:rPr>
                <w:lang w:val="en-US"/>
              </w:rPr>
              <w:t xml:space="preserve"> </w:t>
            </w:r>
            <w:r w:rsidRPr="00ED3D58">
              <w:rPr>
                <w:lang w:val="en-US"/>
              </w:rPr>
              <w:t xml:space="preserve">pre-module activity </w:t>
            </w:r>
            <w:r>
              <w:rPr>
                <w:lang w:val="en-US"/>
              </w:rPr>
              <w:t xml:space="preserve">(a) </w:t>
            </w:r>
            <w:r w:rsidRPr="00ED3D58">
              <w:rPr>
                <w:lang w:val="en-US"/>
              </w:rPr>
              <w:t>is hosted on Desmos Classroom</w:t>
            </w:r>
            <w:r>
              <w:rPr>
                <w:lang w:val="en-US"/>
              </w:rPr>
              <w:t xml:space="preserve"> (DC)</w:t>
            </w:r>
            <w:r w:rsidRPr="00ED3D58">
              <w:rPr>
                <w:lang w:val="en-US"/>
              </w:rPr>
              <w:t xml:space="preserve">. </w:t>
            </w:r>
            <w:r w:rsidRPr="001D20D1">
              <w:rPr>
                <w:lang w:val="en-US"/>
              </w:rPr>
              <w:t xml:space="preserve">You will need to create an account </w:t>
            </w:r>
            <w:r>
              <w:rPr>
                <w:lang w:val="en-US"/>
              </w:rPr>
              <w:t>if you do not already have one. Y</w:t>
            </w:r>
            <w:r w:rsidRPr="001D20D1">
              <w:rPr>
                <w:lang w:val="en-US"/>
              </w:rPr>
              <w:t xml:space="preserve">ou can </w:t>
            </w:r>
            <w:r>
              <w:rPr>
                <w:lang w:val="en-US"/>
              </w:rPr>
              <w:t xml:space="preserve">then </w:t>
            </w:r>
            <w:r w:rsidRPr="001D20D1">
              <w:rPr>
                <w:lang w:val="en-US"/>
              </w:rPr>
              <w:t>adapt the activity</w:t>
            </w:r>
            <w:r>
              <w:rPr>
                <w:lang w:val="en-US"/>
              </w:rPr>
              <w:t>, make participant responses visible</w:t>
            </w:r>
            <w:r w:rsidRPr="001D20D1">
              <w:rPr>
                <w:lang w:val="en-US"/>
              </w:rPr>
              <w:t xml:space="preserve"> and </w:t>
            </w:r>
            <w:r>
              <w:rPr>
                <w:lang w:val="en-US"/>
              </w:rPr>
              <w:t>v</w:t>
            </w:r>
            <w:r w:rsidRPr="001D20D1">
              <w:rPr>
                <w:lang w:val="en-US"/>
              </w:rPr>
              <w:t>iew your ARG’s responses. You will need to review responses before the live session as the responses provide rich feedback about practitioners</w:t>
            </w:r>
            <w:r>
              <w:rPr>
                <w:lang w:val="en-US"/>
              </w:rPr>
              <w:t>’</w:t>
            </w:r>
            <w:r w:rsidRPr="001D20D1">
              <w:rPr>
                <w:lang w:val="en-US"/>
              </w:rPr>
              <w:t xml:space="preserve"> understanding of the topic. We recommend </w:t>
            </w:r>
            <w:r w:rsidRPr="008C0BAF">
              <w:rPr>
                <w:lang w:val="en-US"/>
              </w:rPr>
              <w:t>adding yo</w:t>
            </w:r>
            <w:r w:rsidRPr="001D20D1">
              <w:rPr>
                <w:lang w:val="en-US"/>
              </w:rPr>
              <w:t>ur ARG’s responses on specific slides used in Part B of the training</w:t>
            </w:r>
            <w:r>
              <w:rPr>
                <w:lang w:val="en-US"/>
              </w:rPr>
              <w:t>.</w:t>
            </w:r>
          </w:p>
          <w:p w14:paraId="1450D26D" w14:textId="77777777" w:rsidR="008C1285" w:rsidRPr="005F090F" w:rsidRDefault="008C1285" w:rsidP="000D6B09">
            <w:pPr>
              <w:rPr>
                <w:lang w:val="en-US"/>
              </w:rPr>
            </w:pPr>
          </w:p>
          <w:p w14:paraId="7BA553BF" w14:textId="77777777" w:rsidR="008C1285" w:rsidRDefault="008C1285" w:rsidP="000D6B09">
            <w:pPr>
              <w:rPr>
                <w:color w:val="FF0000"/>
                <w:lang w:val="en-US"/>
              </w:rPr>
            </w:pPr>
            <w:r w:rsidRPr="5AF8F2F7">
              <w:rPr>
                <w:lang w:val="en-US"/>
              </w:rPr>
              <w:t xml:space="preserve">If you haven’t used DC before we can provide further support. You may find this </w:t>
            </w:r>
            <w:hyperlink r:id="rId17">
              <w:r w:rsidRPr="5AF8F2F7">
                <w:rPr>
                  <w:rStyle w:val="Hyperlink"/>
                  <w:lang w:val="en-US"/>
                </w:rPr>
                <w:t>video</w:t>
              </w:r>
            </w:hyperlink>
            <w:r w:rsidRPr="5AF8F2F7">
              <w:rPr>
                <w:lang w:val="en-US"/>
              </w:rPr>
              <w:t xml:space="preserve"> ‘Using Desmos in a remote class using Zoom’ [7:33]  useful as a training aid. </w:t>
            </w:r>
          </w:p>
          <w:p w14:paraId="0B2CD3BD" w14:textId="77777777" w:rsidR="008C1285" w:rsidRDefault="008C1285" w:rsidP="000D6B09">
            <w:pPr>
              <w:rPr>
                <w:lang w:val="en-US"/>
              </w:rPr>
            </w:pPr>
          </w:p>
          <w:p w14:paraId="339E86E2" w14:textId="72037F05" w:rsidR="008C1285" w:rsidRPr="003B50F3" w:rsidRDefault="008C1285" w:rsidP="000D6B09">
            <w:pPr>
              <w:rPr>
                <w:color w:val="FF0000"/>
                <w:lang w:val="en-US"/>
              </w:rPr>
            </w:pPr>
            <w:r w:rsidRPr="7893BE66">
              <w:rPr>
                <w:lang w:val="en-US"/>
              </w:rPr>
              <w:t>We recommend creating a</w:t>
            </w:r>
            <w:r w:rsidRPr="001350B1">
              <w:rPr>
                <w:i/>
                <w:iCs/>
                <w:lang w:val="en-US"/>
              </w:rPr>
              <w:t xml:space="preserve"> copy</w:t>
            </w:r>
            <w:r w:rsidRPr="7893BE66">
              <w:rPr>
                <w:lang w:val="en-US"/>
              </w:rPr>
              <w:t xml:space="preserve"> of the pre-module DC activity so you can use in its entirety or adapt. Instructions on how to do so can be found below. </w:t>
            </w:r>
          </w:p>
          <w:tbl>
            <w:tblPr>
              <w:tblStyle w:val="TableGrid"/>
              <w:tblW w:w="0" w:type="auto"/>
              <w:tblLook w:val="04A0" w:firstRow="1" w:lastRow="0" w:firstColumn="1" w:lastColumn="0" w:noHBand="0" w:noVBand="1"/>
            </w:tblPr>
            <w:tblGrid>
              <w:gridCol w:w="3997"/>
              <w:gridCol w:w="10632"/>
            </w:tblGrid>
            <w:tr w:rsidR="008C1285" w:rsidRPr="00ED3D58" w14:paraId="173A7BF5" w14:textId="77777777" w:rsidTr="008C1285">
              <w:tc>
                <w:tcPr>
                  <w:tcW w:w="3997" w:type="dxa"/>
                </w:tcPr>
                <w:p w14:paraId="63A964AA" w14:textId="77777777" w:rsidR="008C1285" w:rsidRPr="00ED3D58" w:rsidRDefault="008C1285" w:rsidP="000D6B09">
                  <w:pPr>
                    <w:rPr>
                      <w:color w:val="FF0000"/>
                      <w:lang w:val="en-US"/>
                    </w:rPr>
                  </w:pPr>
                  <w:r w:rsidRPr="7893BE66">
                    <w:rPr>
                      <w:lang w:val="en-US"/>
                    </w:rPr>
                    <w:t xml:space="preserve">M1 Desmos Classroom Student link – this is an </w:t>
                  </w:r>
                  <w:r w:rsidRPr="7893BE66">
                    <w:rPr>
                      <w:b/>
                      <w:bCs/>
                      <w:lang w:val="en-US"/>
                    </w:rPr>
                    <w:t>example</w:t>
                  </w:r>
                  <w:r w:rsidRPr="7893BE66">
                    <w:rPr>
                      <w:lang w:val="en-US"/>
                    </w:rPr>
                    <w:t xml:space="preserve"> link for use to experience Desmos as a student does. </w:t>
                  </w:r>
                  <w:r w:rsidRPr="7893BE66">
                    <w:rPr>
                      <w:i/>
                      <w:iCs/>
                      <w:lang w:val="en-US"/>
                    </w:rPr>
                    <w:t>This is not for use with your own students.</w:t>
                  </w:r>
                </w:p>
              </w:tc>
              <w:tc>
                <w:tcPr>
                  <w:tcW w:w="10632" w:type="dxa"/>
                </w:tcPr>
                <w:p w14:paraId="7487C26B" w14:textId="77777777" w:rsidR="008C1285" w:rsidRPr="00ED3D58" w:rsidRDefault="008C1285" w:rsidP="000D6B09">
                  <w:pPr>
                    <w:spacing w:line="276" w:lineRule="auto"/>
                    <w:rPr>
                      <w:lang w:val="en-US"/>
                    </w:rPr>
                  </w:pPr>
                  <w:r w:rsidRPr="7893BE66">
                    <w:rPr>
                      <w:lang w:val="en-US"/>
                    </w:rPr>
                    <w:t xml:space="preserve">Click here for </w:t>
                  </w:r>
                  <w:hyperlink r:id="rId18">
                    <w:r w:rsidRPr="7893BE66">
                      <w:rPr>
                        <w:rStyle w:val="Hyperlink"/>
                        <w:lang w:val="en-US"/>
                      </w:rPr>
                      <w:t>Student link</w:t>
                    </w:r>
                  </w:hyperlink>
                </w:p>
              </w:tc>
            </w:tr>
            <w:tr w:rsidR="008C1285" w:rsidRPr="00ED3D58" w14:paraId="4CA5DBBF" w14:textId="77777777" w:rsidTr="008C1285">
              <w:tc>
                <w:tcPr>
                  <w:tcW w:w="3997" w:type="dxa"/>
                </w:tcPr>
                <w:p w14:paraId="39B22DDC" w14:textId="77777777" w:rsidR="008C1285" w:rsidRPr="005F090F" w:rsidRDefault="008C1285" w:rsidP="000D6B09">
                  <w:pPr>
                    <w:rPr>
                      <w:lang w:val="en-US"/>
                    </w:rPr>
                  </w:pPr>
                  <w:r w:rsidRPr="7893BE66">
                    <w:rPr>
                      <w:lang w:val="en-US"/>
                    </w:rPr>
                    <w:t>M1 Desmos Classroom Teacher link - this will take you to the teacher’s view for editing and sharing with your own students.</w:t>
                  </w:r>
                </w:p>
                <w:p w14:paraId="0396322F" w14:textId="77777777" w:rsidR="008C1285" w:rsidRPr="005F090F" w:rsidRDefault="008C1285" w:rsidP="000D6B09">
                  <w:pPr>
                    <w:rPr>
                      <w:lang w:val="en-US"/>
                    </w:rPr>
                  </w:pPr>
                  <w:r w:rsidRPr="7893BE66">
                    <w:rPr>
                      <w:lang w:val="en-US"/>
                    </w:rPr>
                    <w:t xml:space="preserve"> </w:t>
                  </w:r>
                </w:p>
              </w:tc>
              <w:tc>
                <w:tcPr>
                  <w:tcW w:w="10632" w:type="dxa"/>
                </w:tcPr>
                <w:p w14:paraId="340FDFB6" w14:textId="77777777" w:rsidR="008C1285" w:rsidRPr="005F090F" w:rsidRDefault="008C1285" w:rsidP="000D6B09">
                  <w:pPr>
                    <w:widowControl w:val="0"/>
                    <w:pBdr>
                      <w:top w:val="nil"/>
                      <w:left w:val="nil"/>
                      <w:bottom w:val="nil"/>
                      <w:right w:val="nil"/>
                      <w:between w:val="nil"/>
                    </w:pBdr>
                  </w:pPr>
                  <w:r>
                    <w:t xml:space="preserve">Click here for </w:t>
                  </w:r>
                  <w:hyperlink r:id="rId19">
                    <w:r w:rsidRPr="7893BE66">
                      <w:rPr>
                        <w:rStyle w:val="Hyperlink"/>
                      </w:rPr>
                      <w:t>Teacher link</w:t>
                    </w:r>
                  </w:hyperlink>
                  <w:r>
                    <w:t xml:space="preserve"> </w:t>
                  </w:r>
                </w:p>
                <w:p w14:paraId="60060A27" w14:textId="77777777" w:rsidR="008C1285" w:rsidRPr="00DE54E7" w:rsidRDefault="008C1285" w:rsidP="000D6B09">
                  <w:pPr>
                    <w:tabs>
                      <w:tab w:val="center" w:pos="2146"/>
                    </w:tabs>
                    <w:rPr>
                      <w:lang w:val="en-US"/>
                    </w:rPr>
                  </w:pPr>
                </w:p>
                <w:p w14:paraId="62C06D7B" w14:textId="77777777" w:rsidR="008C1285" w:rsidRPr="00DE54E7" w:rsidRDefault="008C1285" w:rsidP="008C1285">
                  <w:pPr>
                    <w:pStyle w:val="ListParagraph"/>
                    <w:numPr>
                      <w:ilvl w:val="0"/>
                      <w:numId w:val="6"/>
                    </w:numPr>
                    <w:tabs>
                      <w:tab w:val="center" w:pos="2146"/>
                    </w:tabs>
                    <w:spacing w:line="240" w:lineRule="auto"/>
                    <w:rPr>
                      <w:rFonts w:asciiTheme="minorHAnsi" w:eastAsiaTheme="minorHAnsi" w:hAnsiTheme="minorHAnsi" w:cstheme="minorBidi"/>
                      <w:lang w:val="en-US" w:eastAsia="en-US"/>
                    </w:rPr>
                  </w:pPr>
                  <w:r w:rsidRPr="00DE54E7">
                    <w:rPr>
                      <w:rFonts w:asciiTheme="minorHAnsi" w:eastAsiaTheme="minorHAnsi" w:hAnsiTheme="minorHAnsi" w:cstheme="minorBidi"/>
                      <w:lang w:val="en-US" w:eastAsia="en-US"/>
                    </w:rPr>
                    <w:t xml:space="preserve">You will need to click on the three dots at the top right of the screen and select ‘Copy and edit’ to create your own. </w:t>
                  </w:r>
                </w:p>
                <w:p w14:paraId="0B34F66E" w14:textId="77777777" w:rsidR="008C1285" w:rsidRPr="00DE54E7" w:rsidRDefault="008C1285" w:rsidP="000D6B09">
                  <w:pPr>
                    <w:pStyle w:val="ListParagraph"/>
                    <w:tabs>
                      <w:tab w:val="center" w:pos="2146"/>
                    </w:tabs>
                    <w:rPr>
                      <w:rFonts w:asciiTheme="minorHAnsi" w:eastAsiaTheme="minorHAnsi" w:hAnsiTheme="minorHAnsi" w:cstheme="minorBidi"/>
                      <w:lang w:val="en-US" w:eastAsia="en-US"/>
                    </w:rPr>
                  </w:pPr>
                </w:p>
                <w:p w14:paraId="09DE9F46" w14:textId="77777777" w:rsidR="008C1285" w:rsidRPr="00DE54E7" w:rsidRDefault="008C1285" w:rsidP="008C1285">
                  <w:pPr>
                    <w:pStyle w:val="ListParagraph"/>
                    <w:numPr>
                      <w:ilvl w:val="0"/>
                      <w:numId w:val="6"/>
                    </w:numPr>
                    <w:tabs>
                      <w:tab w:val="center" w:pos="2146"/>
                    </w:tabs>
                    <w:spacing w:line="240" w:lineRule="auto"/>
                    <w:rPr>
                      <w:rFonts w:asciiTheme="minorHAnsi" w:eastAsiaTheme="minorHAnsi" w:hAnsiTheme="minorHAnsi" w:cstheme="minorBidi"/>
                      <w:lang w:val="en-US" w:eastAsia="en-US"/>
                    </w:rPr>
                  </w:pPr>
                  <w:r w:rsidRPr="00DE54E7">
                    <w:rPr>
                      <w:rFonts w:asciiTheme="minorHAnsi" w:eastAsiaTheme="minorHAnsi" w:hAnsiTheme="minorHAnsi" w:cstheme="minorBidi"/>
                      <w:lang w:val="en-US" w:eastAsia="en-US"/>
                    </w:rPr>
                    <w:t xml:space="preserve">You can then edit the content, save as a draft and finally ‘Publish’ when it is ready for use in your delivery. </w:t>
                  </w:r>
                </w:p>
                <w:p w14:paraId="3C90F495" w14:textId="77777777" w:rsidR="008C1285" w:rsidRPr="000C7FD0" w:rsidRDefault="008C1285" w:rsidP="000D6B09">
                  <w:pPr>
                    <w:tabs>
                      <w:tab w:val="center" w:pos="2146"/>
                    </w:tabs>
                    <w:rPr>
                      <w:lang w:val="en-US"/>
                    </w:rPr>
                  </w:pPr>
                </w:p>
                <w:p w14:paraId="2003BBCB" w14:textId="77777777" w:rsidR="008C1285" w:rsidRPr="00DE54E7" w:rsidRDefault="008C1285" w:rsidP="008C1285">
                  <w:pPr>
                    <w:pStyle w:val="ListParagraph"/>
                    <w:numPr>
                      <w:ilvl w:val="0"/>
                      <w:numId w:val="6"/>
                    </w:numPr>
                    <w:tabs>
                      <w:tab w:val="center" w:pos="2146"/>
                    </w:tabs>
                    <w:spacing w:line="240" w:lineRule="auto"/>
                    <w:rPr>
                      <w:rFonts w:asciiTheme="minorHAnsi" w:eastAsiaTheme="minorHAnsi" w:hAnsiTheme="minorHAnsi" w:cstheme="minorBidi"/>
                      <w:lang w:val="en-US" w:eastAsia="en-US"/>
                    </w:rPr>
                  </w:pPr>
                  <w:r w:rsidRPr="00DE54E7">
                    <w:rPr>
                      <w:rFonts w:asciiTheme="minorHAnsi" w:eastAsiaTheme="minorHAnsi" w:hAnsiTheme="minorHAnsi" w:cstheme="minorBidi"/>
                      <w:lang w:val="en-US" w:eastAsia="en-US"/>
                    </w:rPr>
                    <w:t>To share with your ARG, click the downward arrow on the green ‘Assign’ button and choose ‘Single Session Code’. It is recommended that you choose for the code to be live for 1 year before clicking on ‘Create Invitation Code’.</w:t>
                  </w:r>
                </w:p>
                <w:p w14:paraId="4A480F0C" w14:textId="77777777" w:rsidR="008C1285" w:rsidRPr="00DE54E7" w:rsidRDefault="008C1285" w:rsidP="000D6B09">
                  <w:pPr>
                    <w:pStyle w:val="ListParagraph"/>
                    <w:rPr>
                      <w:rFonts w:asciiTheme="minorHAnsi" w:eastAsiaTheme="minorHAnsi" w:hAnsiTheme="minorHAnsi" w:cstheme="minorBidi"/>
                      <w:lang w:val="en-US" w:eastAsia="en-US"/>
                    </w:rPr>
                  </w:pPr>
                </w:p>
                <w:p w14:paraId="497610F5" w14:textId="77777777" w:rsidR="008C1285" w:rsidRPr="00DE54E7" w:rsidRDefault="008C1285" w:rsidP="008C1285">
                  <w:pPr>
                    <w:pStyle w:val="ListParagraph"/>
                    <w:numPr>
                      <w:ilvl w:val="0"/>
                      <w:numId w:val="6"/>
                    </w:numPr>
                    <w:tabs>
                      <w:tab w:val="center" w:pos="2146"/>
                    </w:tabs>
                    <w:spacing w:line="240" w:lineRule="auto"/>
                    <w:rPr>
                      <w:rFonts w:asciiTheme="minorHAnsi" w:eastAsiaTheme="minorHAnsi" w:hAnsiTheme="minorHAnsi" w:cstheme="minorBidi"/>
                      <w:lang w:val="en-US" w:eastAsia="en-US"/>
                    </w:rPr>
                  </w:pPr>
                  <w:r w:rsidRPr="00DE54E7">
                    <w:rPr>
                      <w:rFonts w:asciiTheme="minorHAnsi" w:eastAsiaTheme="minorHAnsi" w:hAnsiTheme="minorHAnsi" w:cstheme="minorBidi"/>
                      <w:lang w:val="en-US" w:eastAsia="en-US"/>
                    </w:rPr>
                    <w:t>Once this has been completed, you can click on the three dots below the ‘Assign’ button and select ‘Student Link’, which will generate an invitation link you can send to your ARG members.</w:t>
                  </w:r>
                </w:p>
                <w:p w14:paraId="5175596D" w14:textId="77777777" w:rsidR="008C1285" w:rsidRPr="00DE54E7" w:rsidRDefault="008C1285" w:rsidP="000D6B09">
                  <w:pPr>
                    <w:pStyle w:val="ListParagraph"/>
                    <w:rPr>
                      <w:rFonts w:asciiTheme="minorHAnsi" w:eastAsiaTheme="minorHAnsi" w:hAnsiTheme="minorHAnsi" w:cstheme="minorBidi"/>
                      <w:lang w:val="en-US" w:eastAsia="en-US"/>
                    </w:rPr>
                  </w:pPr>
                </w:p>
                <w:p w14:paraId="476A1B4B" w14:textId="18121B42" w:rsidR="008C1285" w:rsidRPr="00DE54E7" w:rsidRDefault="008C1285" w:rsidP="00DE54E7">
                  <w:pPr>
                    <w:pStyle w:val="ListParagraph"/>
                    <w:numPr>
                      <w:ilvl w:val="0"/>
                      <w:numId w:val="6"/>
                    </w:numPr>
                    <w:tabs>
                      <w:tab w:val="center" w:pos="2146"/>
                    </w:tabs>
                    <w:spacing w:line="240" w:lineRule="auto"/>
                    <w:rPr>
                      <w:rFonts w:asciiTheme="minorHAnsi" w:eastAsiaTheme="minorHAnsi" w:hAnsiTheme="minorHAnsi" w:cstheme="minorBidi"/>
                      <w:lang w:val="en-US" w:eastAsia="en-US"/>
                    </w:rPr>
                  </w:pPr>
                  <w:r w:rsidRPr="00DE54E7">
                    <w:rPr>
                      <w:rFonts w:asciiTheme="minorHAnsi" w:eastAsiaTheme="minorHAnsi" w:hAnsiTheme="minorHAnsi" w:cstheme="minorBidi"/>
                      <w:lang w:val="en-US" w:eastAsia="en-US"/>
                    </w:rPr>
                    <w:t>To view your ARG’s responses click on ‘View Dashboard’, just below the green ‘Assign’ button.</w:t>
                  </w:r>
                </w:p>
              </w:tc>
            </w:tr>
            <w:tr w:rsidR="008C1285" w:rsidRPr="00ED3D58" w14:paraId="3E63E7BD" w14:textId="77777777" w:rsidTr="008C1285">
              <w:tc>
                <w:tcPr>
                  <w:tcW w:w="3997" w:type="dxa"/>
                </w:tcPr>
                <w:p w14:paraId="11EBFD84" w14:textId="77777777" w:rsidR="008C1285" w:rsidRPr="005F090F" w:rsidRDefault="008C1285" w:rsidP="000D6B09">
                  <w:pPr>
                    <w:rPr>
                      <w:lang w:val="en-US"/>
                    </w:rPr>
                  </w:pPr>
                  <w:r w:rsidRPr="7893BE66">
                    <w:rPr>
                      <w:lang w:val="en-US"/>
                    </w:rPr>
                    <w:t>Sign up to Desmos</w:t>
                  </w:r>
                </w:p>
              </w:tc>
              <w:tc>
                <w:tcPr>
                  <w:tcW w:w="10632" w:type="dxa"/>
                </w:tcPr>
                <w:p w14:paraId="25695D3D" w14:textId="77777777" w:rsidR="008C1285" w:rsidRDefault="008023AB" w:rsidP="000D6B09">
                  <w:pPr>
                    <w:rPr>
                      <w:lang w:val="en-US"/>
                    </w:rPr>
                  </w:pPr>
                  <w:hyperlink r:id="rId20" w:history="1">
                    <w:r w:rsidR="008C1285" w:rsidRPr="009E2569">
                      <w:rPr>
                        <w:rStyle w:val="Hyperlink"/>
                        <w:lang w:val="en-US"/>
                      </w:rPr>
                      <w:t>https://teacher.desmos.com/</w:t>
                    </w:r>
                  </w:hyperlink>
                </w:p>
                <w:p w14:paraId="562AAE0C" w14:textId="77777777" w:rsidR="008C1285" w:rsidRPr="000C7FD0" w:rsidRDefault="008C1285" w:rsidP="000D6B09">
                  <w:pPr>
                    <w:rPr>
                      <w:lang w:val="en-US"/>
                    </w:rPr>
                  </w:pPr>
                </w:p>
              </w:tc>
            </w:tr>
          </w:tbl>
          <w:p w14:paraId="48ECF8E7" w14:textId="635C7750" w:rsidR="008C1285" w:rsidRPr="008C1285" w:rsidRDefault="008C1285" w:rsidP="008C1285">
            <w:pPr>
              <w:rPr>
                <w:lang w:val="en-US"/>
              </w:rPr>
            </w:pPr>
          </w:p>
        </w:tc>
      </w:tr>
      <w:bookmarkEnd w:id="0"/>
    </w:tbl>
    <w:p w14:paraId="1289DD2C" w14:textId="77777777" w:rsidR="00F55EFE" w:rsidRPr="00F55EFE" w:rsidRDefault="00F55EFE">
      <w:pPr>
        <w:rPr>
          <w:b/>
          <w:bCs/>
          <w:lang w:val="en-US"/>
        </w:rPr>
      </w:pPr>
    </w:p>
    <w:sectPr w:rsidR="00F55EFE" w:rsidRPr="00F55EFE" w:rsidSect="003F2A3E">
      <w:foot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88C88" w14:textId="77777777" w:rsidR="008023AB" w:rsidRDefault="008023AB" w:rsidP="008C1285">
      <w:pPr>
        <w:spacing w:after="0" w:line="240" w:lineRule="auto"/>
      </w:pPr>
      <w:r>
        <w:separator/>
      </w:r>
    </w:p>
  </w:endnote>
  <w:endnote w:type="continuationSeparator" w:id="0">
    <w:p w14:paraId="54F99E7B" w14:textId="77777777" w:rsidR="008023AB" w:rsidRDefault="008023AB" w:rsidP="008C1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270235"/>
      <w:docPartObj>
        <w:docPartGallery w:val="Page Numbers (Bottom of Page)"/>
        <w:docPartUnique/>
      </w:docPartObj>
    </w:sdtPr>
    <w:sdtEndPr>
      <w:rPr>
        <w:noProof/>
      </w:rPr>
    </w:sdtEndPr>
    <w:sdtContent>
      <w:p w14:paraId="0221B0AB" w14:textId="03189E05" w:rsidR="008C1285" w:rsidRDefault="008C12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E04CE8" w14:textId="77777777" w:rsidR="008C1285" w:rsidRDefault="008C1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EAD01" w14:textId="77777777" w:rsidR="008023AB" w:rsidRDefault="008023AB" w:rsidP="008C1285">
      <w:pPr>
        <w:spacing w:after="0" w:line="240" w:lineRule="auto"/>
      </w:pPr>
      <w:r>
        <w:separator/>
      </w:r>
    </w:p>
  </w:footnote>
  <w:footnote w:type="continuationSeparator" w:id="0">
    <w:p w14:paraId="5C01F723" w14:textId="77777777" w:rsidR="008023AB" w:rsidRDefault="008023AB" w:rsidP="008C12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45360"/>
    <w:multiLevelType w:val="hybridMultilevel"/>
    <w:tmpl w:val="C16E473E"/>
    <w:lvl w:ilvl="0" w:tplc="59A81840">
      <w:start w:val="1"/>
      <w:numFmt w:val="bullet"/>
      <w:lvlText w:val="-"/>
      <w:lvlJc w:val="left"/>
      <w:pPr>
        <w:ind w:left="720" w:hanging="360"/>
      </w:pPr>
      <w:rPr>
        <w:u w:val="none"/>
      </w:rPr>
    </w:lvl>
    <w:lvl w:ilvl="1" w:tplc="C8642BB2">
      <w:start w:val="1"/>
      <w:numFmt w:val="bullet"/>
      <w:lvlText w:val="-"/>
      <w:lvlJc w:val="left"/>
      <w:pPr>
        <w:ind w:left="1440" w:hanging="360"/>
      </w:pPr>
      <w:rPr>
        <w:u w:val="none"/>
      </w:rPr>
    </w:lvl>
    <w:lvl w:ilvl="2" w:tplc="CFEC4770">
      <w:start w:val="1"/>
      <w:numFmt w:val="bullet"/>
      <w:lvlText w:val="-"/>
      <w:lvlJc w:val="left"/>
      <w:pPr>
        <w:ind w:left="2160" w:hanging="360"/>
      </w:pPr>
      <w:rPr>
        <w:u w:val="none"/>
      </w:rPr>
    </w:lvl>
    <w:lvl w:ilvl="3" w:tplc="F8CAF8DE">
      <w:start w:val="1"/>
      <w:numFmt w:val="bullet"/>
      <w:lvlText w:val="-"/>
      <w:lvlJc w:val="left"/>
      <w:pPr>
        <w:ind w:left="2880" w:hanging="360"/>
      </w:pPr>
      <w:rPr>
        <w:u w:val="none"/>
      </w:rPr>
    </w:lvl>
    <w:lvl w:ilvl="4" w:tplc="F234528C">
      <w:start w:val="1"/>
      <w:numFmt w:val="bullet"/>
      <w:lvlText w:val="-"/>
      <w:lvlJc w:val="left"/>
      <w:pPr>
        <w:ind w:left="3600" w:hanging="360"/>
      </w:pPr>
      <w:rPr>
        <w:u w:val="none"/>
      </w:rPr>
    </w:lvl>
    <w:lvl w:ilvl="5" w:tplc="4D426EAA">
      <w:start w:val="1"/>
      <w:numFmt w:val="bullet"/>
      <w:lvlText w:val="-"/>
      <w:lvlJc w:val="left"/>
      <w:pPr>
        <w:ind w:left="4320" w:hanging="360"/>
      </w:pPr>
      <w:rPr>
        <w:u w:val="none"/>
      </w:rPr>
    </w:lvl>
    <w:lvl w:ilvl="6" w:tplc="EC44ADB8">
      <w:start w:val="1"/>
      <w:numFmt w:val="bullet"/>
      <w:lvlText w:val="-"/>
      <w:lvlJc w:val="left"/>
      <w:pPr>
        <w:ind w:left="5040" w:hanging="360"/>
      </w:pPr>
      <w:rPr>
        <w:u w:val="none"/>
      </w:rPr>
    </w:lvl>
    <w:lvl w:ilvl="7" w:tplc="1A3E0E2A">
      <w:start w:val="1"/>
      <w:numFmt w:val="bullet"/>
      <w:lvlText w:val="-"/>
      <w:lvlJc w:val="left"/>
      <w:pPr>
        <w:ind w:left="5760" w:hanging="360"/>
      </w:pPr>
      <w:rPr>
        <w:u w:val="none"/>
      </w:rPr>
    </w:lvl>
    <w:lvl w:ilvl="8" w:tplc="C6B82D02">
      <w:start w:val="1"/>
      <w:numFmt w:val="bullet"/>
      <w:lvlText w:val="-"/>
      <w:lvlJc w:val="left"/>
      <w:pPr>
        <w:ind w:left="6480" w:hanging="360"/>
      </w:pPr>
      <w:rPr>
        <w:u w:val="none"/>
      </w:rPr>
    </w:lvl>
  </w:abstractNum>
  <w:abstractNum w:abstractNumId="1" w15:restartNumberingAfterBreak="0">
    <w:nsid w:val="32855779"/>
    <w:multiLevelType w:val="hybridMultilevel"/>
    <w:tmpl w:val="A24492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310B20"/>
    <w:multiLevelType w:val="hybridMultilevel"/>
    <w:tmpl w:val="DD1AB1A0"/>
    <w:lvl w:ilvl="0" w:tplc="55CCD226">
      <w:start w:val="1"/>
      <w:numFmt w:val="bullet"/>
      <w:lvlText w:val="-"/>
      <w:lvlJc w:val="left"/>
      <w:pPr>
        <w:ind w:left="720" w:hanging="360"/>
      </w:pPr>
      <w:rPr>
        <w:rFonts w:ascii="Calibri" w:hAnsi="Calibri" w:hint="default"/>
      </w:rPr>
    </w:lvl>
    <w:lvl w:ilvl="1" w:tplc="ADF2B186">
      <w:start w:val="1"/>
      <w:numFmt w:val="bullet"/>
      <w:lvlText w:val="o"/>
      <w:lvlJc w:val="left"/>
      <w:pPr>
        <w:ind w:left="1440" w:hanging="360"/>
      </w:pPr>
      <w:rPr>
        <w:rFonts w:ascii="Courier New" w:hAnsi="Courier New" w:hint="default"/>
      </w:rPr>
    </w:lvl>
    <w:lvl w:ilvl="2" w:tplc="133A0F0A">
      <w:start w:val="1"/>
      <w:numFmt w:val="bullet"/>
      <w:lvlText w:val=""/>
      <w:lvlJc w:val="left"/>
      <w:pPr>
        <w:ind w:left="2160" w:hanging="360"/>
      </w:pPr>
      <w:rPr>
        <w:rFonts w:ascii="Wingdings" w:hAnsi="Wingdings" w:hint="default"/>
      </w:rPr>
    </w:lvl>
    <w:lvl w:ilvl="3" w:tplc="38347B92">
      <w:start w:val="1"/>
      <w:numFmt w:val="bullet"/>
      <w:lvlText w:val=""/>
      <w:lvlJc w:val="left"/>
      <w:pPr>
        <w:ind w:left="2880" w:hanging="360"/>
      </w:pPr>
      <w:rPr>
        <w:rFonts w:ascii="Symbol" w:hAnsi="Symbol" w:hint="default"/>
      </w:rPr>
    </w:lvl>
    <w:lvl w:ilvl="4" w:tplc="F5427508">
      <w:start w:val="1"/>
      <w:numFmt w:val="bullet"/>
      <w:lvlText w:val="o"/>
      <w:lvlJc w:val="left"/>
      <w:pPr>
        <w:ind w:left="3600" w:hanging="360"/>
      </w:pPr>
      <w:rPr>
        <w:rFonts w:ascii="Courier New" w:hAnsi="Courier New" w:hint="default"/>
      </w:rPr>
    </w:lvl>
    <w:lvl w:ilvl="5" w:tplc="3F46F35E">
      <w:start w:val="1"/>
      <w:numFmt w:val="bullet"/>
      <w:lvlText w:val=""/>
      <w:lvlJc w:val="left"/>
      <w:pPr>
        <w:ind w:left="4320" w:hanging="360"/>
      </w:pPr>
      <w:rPr>
        <w:rFonts w:ascii="Wingdings" w:hAnsi="Wingdings" w:hint="default"/>
      </w:rPr>
    </w:lvl>
    <w:lvl w:ilvl="6" w:tplc="0736E272">
      <w:start w:val="1"/>
      <w:numFmt w:val="bullet"/>
      <w:lvlText w:val=""/>
      <w:lvlJc w:val="left"/>
      <w:pPr>
        <w:ind w:left="5040" w:hanging="360"/>
      </w:pPr>
      <w:rPr>
        <w:rFonts w:ascii="Symbol" w:hAnsi="Symbol" w:hint="default"/>
      </w:rPr>
    </w:lvl>
    <w:lvl w:ilvl="7" w:tplc="E79AADAA">
      <w:start w:val="1"/>
      <w:numFmt w:val="bullet"/>
      <w:lvlText w:val="o"/>
      <w:lvlJc w:val="left"/>
      <w:pPr>
        <w:ind w:left="5760" w:hanging="360"/>
      </w:pPr>
      <w:rPr>
        <w:rFonts w:ascii="Courier New" w:hAnsi="Courier New" w:hint="default"/>
      </w:rPr>
    </w:lvl>
    <w:lvl w:ilvl="8" w:tplc="C096CE04">
      <w:start w:val="1"/>
      <w:numFmt w:val="bullet"/>
      <w:lvlText w:val=""/>
      <w:lvlJc w:val="left"/>
      <w:pPr>
        <w:ind w:left="6480" w:hanging="360"/>
      </w:pPr>
      <w:rPr>
        <w:rFonts w:ascii="Wingdings" w:hAnsi="Wingdings" w:hint="default"/>
      </w:rPr>
    </w:lvl>
  </w:abstractNum>
  <w:abstractNum w:abstractNumId="3" w15:restartNumberingAfterBreak="0">
    <w:nsid w:val="582B2BE3"/>
    <w:multiLevelType w:val="hybridMultilevel"/>
    <w:tmpl w:val="B1D6EDAC"/>
    <w:lvl w:ilvl="0" w:tplc="7012CAC8">
      <w:start w:val="1"/>
      <w:numFmt w:val="bullet"/>
      <w:lvlText w:val="-"/>
      <w:lvlJc w:val="left"/>
      <w:pPr>
        <w:ind w:left="720" w:hanging="360"/>
      </w:pPr>
      <w:rPr>
        <w:u w:val="none"/>
      </w:rPr>
    </w:lvl>
    <w:lvl w:ilvl="1" w:tplc="15C8F0EE">
      <w:start w:val="1"/>
      <w:numFmt w:val="bullet"/>
      <w:lvlText w:val="-"/>
      <w:lvlJc w:val="left"/>
      <w:pPr>
        <w:ind w:left="1440" w:hanging="360"/>
      </w:pPr>
      <w:rPr>
        <w:u w:val="none"/>
      </w:rPr>
    </w:lvl>
    <w:lvl w:ilvl="2" w:tplc="6E1A5914">
      <w:start w:val="1"/>
      <w:numFmt w:val="bullet"/>
      <w:lvlText w:val="-"/>
      <w:lvlJc w:val="left"/>
      <w:pPr>
        <w:ind w:left="2160" w:hanging="360"/>
      </w:pPr>
      <w:rPr>
        <w:u w:val="none"/>
      </w:rPr>
    </w:lvl>
    <w:lvl w:ilvl="3" w:tplc="ED1E4EBE">
      <w:start w:val="1"/>
      <w:numFmt w:val="bullet"/>
      <w:lvlText w:val="-"/>
      <w:lvlJc w:val="left"/>
      <w:pPr>
        <w:ind w:left="2880" w:hanging="360"/>
      </w:pPr>
      <w:rPr>
        <w:u w:val="none"/>
      </w:rPr>
    </w:lvl>
    <w:lvl w:ilvl="4" w:tplc="65DADFCE">
      <w:start w:val="1"/>
      <w:numFmt w:val="bullet"/>
      <w:lvlText w:val="-"/>
      <w:lvlJc w:val="left"/>
      <w:pPr>
        <w:ind w:left="3600" w:hanging="360"/>
      </w:pPr>
      <w:rPr>
        <w:u w:val="none"/>
      </w:rPr>
    </w:lvl>
    <w:lvl w:ilvl="5" w:tplc="6A1E6066">
      <w:start w:val="1"/>
      <w:numFmt w:val="bullet"/>
      <w:lvlText w:val="-"/>
      <w:lvlJc w:val="left"/>
      <w:pPr>
        <w:ind w:left="4320" w:hanging="360"/>
      </w:pPr>
      <w:rPr>
        <w:u w:val="none"/>
      </w:rPr>
    </w:lvl>
    <w:lvl w:ilvl="6" w:tplc="80B05420">
      <w:start w:val="1"/>
      <w:numFmt w:val="bullet"/>
      <w:lvlText w:val="-"/>
      <w:lvlJc w:val="left"/>
      <w:pPr>
        <w:ind w:left="5040" w:hanging="360"/>
      </w:pPr>
      <w:rPr>
        <w:u w:val="none"/>
      </w:rPr>
    </w:lvl>
    <w:lvl w:ilvl="7" w:tplc="C868DD98">
      <w:start w:val="1"/>
      <w:numFmt w:val="bullet"/>
      <w:lvlText w:val="-"/>
      <w:lvlJc w:val="left"/>
      <w:pPr>
        <w:ind w:left="5760" w:hanging="360"/>
      </w:pPr>
      <w:rPr>
        <w:u w:val="none"/>
      </w:rPr>
    </w:lvl>
    <w:lvl w:ilvl="8" w:tplc="A56CCBC4">
      <w:start w:val="1"/>
      <w:numFmt w:val="bullet"/>
      <w:lvlText w:val="-"/>
      <w:lvlJc w:val="left"/>
      <w:pPr>
        <w:ind w:left="6480" w:hanging="360"/>
      </w:pPr>
      <w:rPr>
        <w:u w:val="none"/>
      </w:rPr>
    </w:lvl>
  </w:abstractNum>
  <w:abstractNum w:abstractNumId="4" w15:restartNumberingAfterBreak="0">
    <w:nsid w:val="6B654EBB"/>
    <w:multiLevelType w:val="hybridMultilevel"/>
    <w:tmpl w:val="3ECA1CF8"/>
    <w:lvl w:ilvl="0" w:tplc="A9A0FE00">
      <w:start w:val="1"/>
      <w:numFmt w:val="bullet"/>
      <w:lvlText w:val="-"/>
      <w:lvlJc w:val="left"/>
      <w:pPr>
        <w:ind w:left="720" w:hanging="360"/>
      </w:pPr>
      <w:rPr>
        <w:rFonts w:ascii="Calibri" w:hAnsi="Calibri" w:hint="default"/>
      </w:rPr>
    </w:lvl>
    <w:lvl w:ilvl="1" w:tplc="D1A40C40">
      <w:start w:val="1"/>
      <w:numFmt w:val="bullet"/>
      <w:lvlText w:val="o"/>
      <w:lvlJc w:val="left"/>
      <w:pPr>
        <w:ind w:left="1440" w:hanging="360"/>
      </w:pPr>
      <w:rPr>
        <w:rFonts w:ascii="Courier New" w:hAnsi="Courier New" w:hint="default"/>
      </w:rPr>
    </w:lvl>
    <w:lvl w:ilvl="2" w:tplc="341A4FA8">
      <w:start w:val="1"/>
      <w:numFmt w:val="bullet"/>
      <w:lvlText w:val=""/>
      <w:lvlJc w:val="left"/>
      <w:pPr>
        <w:ind w:left="2160" w:hanging="360"/>
      </w:pPr>
      <w:rPr>
        <w:rFonts w:ascii="Wingdings" w:hAnsi="Wingdings" w:hint="default"/>
      </w:rPr>
    </w:lvl>
    <w:lvl w:ilvl="3" w:tplc="6040EDC0">
      <w:start w:val="1"/>
      <w:numFmt w:val="bullet"/>
      <w:lvlText w:val=""/>
      <w:lvlJc w:val="left"/>
      <w:pPr>
        <w:ind w:left="2880" w:hanging="360"/>
      </w:pPr>
      <w:rPr>
        <w:rFonts w:ascii="Symbol" w:hAnsi="Symbol" w:hint="default"/>
      </w:rPr>
    </w:lvl>
    <w:lvl w:ilvl="4" w:tplc="8994577A">
      <w:start w:val="1"/>
      <w:numFmt w:val="bullet"/>
      <w:lvlText w:val="o"/>
      <w:lvlJc w:val="left"/>
      <w:pPr>
        <w:ind w:left="3600" w:hanging="360"/>
      </w:pPr>
      <w:rPr>
        <w:rFonts w:ascii="Courier New" w:hAnsi="Courier New" w:hint="default"/>
      </w:rPr>
    </w:lvl>
    <w:lvl w:ilvl="5" w:tplc="6D56FA3A">
      <w:start w:val="1"/>
      <w:numFmt w:val="bullet"/>
      <w:lvlText w:val=""/>
      <w:lvlJc w:val="left"/>
      <w:pPr>
        <w:ind w:left="4320" w:hanging="360"/>
      </w:pPr>
      <w:rPr>
        <w:rFonts w:ascii="Wingdings" w:hAnsi="Wingdings" w:hint="default"/>
      </w:rPr>
    </w:lvl>
    <w:lvl w:ilvl="6" w:tplc="159EC990">
      <w:start w:val="1"/>
      <w:numFmt w:val="bullet"/>
      <w:lvlText w:val=""/>
      <w:lvlJc w:val="left"/>
      <w:pPr>
        <w:ind w:left="5040" w:hanging="360"/>
      </w:pPr>
      <w:rPr>
        <w:rFonts w:ascii="Symbol" w:hAnsi="Symbol" w:hint="default"/>
      </w:rPr>
    </w:lvl>
    <w:lvl w:ilvl="7" w:tplc="2DE63B7E">
      <w:start w:val="1"/>
      <w:numFmt w:val="bullet"/>
      <w:lvlText w:val="o"/>
      <w:lvlJc w:val="left"/>
      <w:pPr>
        <w:ind w:left="5760" w:hanging="360"/>
      </w:pPr>
      <w:rPr>
        <w:rFonts w:ascii="Courier New" w:hAnsi="Courier New" w:hint="default"/>
      </w:rPr>
    </w:lvl>
    <w:lvl w:ilvl="8" w:tplc="C8FE38B8">
      <w:start w:val="1"/>
      <w:numFmt w:val="bullet"/>
      <w:lvlText w:val=""/>
      <w:lvlJc w:val="left"/>
      <w:pPr>
        <w:ind w:left="6480" w:hanging="360"/>
      </w:pPr>
      <w:rPr>
        <w:rFonts w:ascii="Wingdings" w:hAnsi="Wingdings" w:hint="default"/>
      </w:rPr>
    </w:lvl>
  </w:abstractNum>
  <w:abstractNum w:abstractNumId="5" w15:restartNumberingAfterBreak="0">
    <w:nsid w:val="6D0520FB"/>
    <w:multiLevelType w:val="hybridMultilevel"/>
    <w:tmpl w:val="0436F822"/>
    <w:lvl w:ilvl="0" w:tplc="33A4795A">
      <w:start w:val="1"/>
      <w:numFmt w:val="bullet"/>
      <w:lvlText w:val="-"/>
      <w:lvlJc w:val="left"/>
      <w:pPr>
        <w:ind w:left="720" w:hanging="360"/>
      </w:pPr>
      <w:rPr>
        <w:u w:val="none"/>
      </w:rPr>
    </w:lvl>
    <w:lvl w:ilvl="1" w:tplc="E69A5808">
      <w:start w:val="1"/>
      <w:numFmt w:val="bullet"/>
      <w:lvlText w:val="-"/>
      <w:lvlJc w:val="left"/>
      <w:pPr>
        <w:ind w:left="1440" w:hanging="360"/>
      </w:pPr>
      <w:rPr>
        <w:u w:val="none"/>
      </w:rPr>
    </w:lvl>
    <w:lvl w:ilvl="2" w:tplc="B40A78DC">
      <w:start w:val="1"/>
      <w:numFmt w:val="bullet"/>
      <w:lvlText w:val="-"/>
      <w:lvlJc w:val="left"/>
      <w:pPr>
        <w:ind w:left="2160" w:hanging="360"/>
      </w:pPr>
      <w:rPr>
        <w:u w:val="none"/>
      </w:rPr>
    </w:lvl>
    <w:lvl w:ilvl="3" w:tplc="06D440FA">
      <w:start w:val="1"/>
      <w:numFmt w:val="bullet"/>
      <w:lvlText w:val="-"/>
      <w:lvlJc w:val="left"/>
      <w:pPr>
        <w:ind w:left="2880" w:hanging="360"/>
      </w:pPr>
      <w:rPr>
        <w:u w:val="none"/>
      </w:rPr>
    </w:lvl>
    <w:lvl w:ilvl="4" w:tplc="356A79A0">
      <w:start w:val="1"/>
      <w:numFmt w:val="bullet"/>
      <w:lvlText w:val="-"/>
      <w:lvlJc w:val="left"/>
      <w:pPr>
        <w:ind w:left="3600" w:hanging="360"/>
      </w:pPr>
      <w:rPr>
        <w:u w:val="none"/>
      </w:rPr>
    </w:lvl>
    <w:lvl w:ilvl="5" w:tplc="7C123A1A">
      <w:start w:val="1"/>
      <w:numFmt w:val="bullet"/>
      <w:lvlText w:val="-"/>
      <w:lvlJc w:val="left"/>
      <w:pPr>
        <w:ind w:left="4320" w:hanging="360"/>
      </w:pPr>
      <w:rPr>
        <w:u w:val="none"/>
      </w:rPr>
    </w:lvl>
    <w:lvl w:ilvl="6" w:tplc="4B2EB976">
      <w:start w:val="1"/>
      <w:numFmt w:val="bullet"/>
      <w:lvlText w:val="-"/>
      <w:lvlJc w:val="left"/>
      <w:pPr>
        <w:ind w:left="5040" w:hanging="360"/>
      </w:pPr>
      <w:rPr>
        <w:u w:val="none"/>
      </w:rPr>
    </w:lvl>
    <w:lvl w:ilvl="7" w:tplc="6784D320">
      <w:start w:val="1"/>
      <w:numFmt w:val="bullet"/>
      <w:lvlText w:val="-"/>
      <w:lvlJc w:val="left"/>
      <w:pPr>
        <w:ind w:left="5760" w:hanging="360"/>
      </w:pPr>
      <w:rPr>
        <w:u w:val="none"/>
      </w:rPr>
    </w:lvl>
    <w:lvl w:ilvl="8" w:tplc="F5381C3A">
      <w:start w:val="1"/>
      <w:numFmt w:val="bullet"/>
      <w:lvlText w:val="-"/>
      <w:lvlJc w:val="left"/>
      <w:pPr>
        <w:ind w:left="6480" w:hanging="360"/>
      </w:pPr>
      <w:rPr>
        <w:u w:val="none"/>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EFE"/>
    <w:rsid w:val="000A3DC6"/>
    <w:rsid w:val="000C1A70"/>
    <w:rsid w:val="0024004C"/>
    <w:rsid w:val="003F2A3E"/>
    <w:rsid w:val="005037D8"/>
    <w:rsid w:val="00582185"/>
    <w:rsid w:val="006F4C28"/>
    <w:rsid w:val="00781F1F"/>
    <w:rsid w:val="008023AB"/>
    <w:rsid w:val="00817BD8"/>
    <w:rsid w:val="008C1285"/>
    <w:rsid w:val="00994808"/>
    <w:rsid w:val="009A6701"/>
    <w:rsid w:val="00B109AF"/>
    <w:rsid w:val="00B651F0"/>
    <w:rsid w:val="00BD70A9"/>
    <w:rsid w:val="00C316A4"/>
    <w:rsid w:val="00CE0614"/>
    <w:rsid w:val="00D14B5A"/>
    <w:rsid w:val="00DB012C"/>
    <w:rsid w:val="00DE54E7"/>
    <w:rsid w:val="00ED4037"/>
    <w:rsid w:val="00F55EFE"/>
    <w:rsid w:val="00F67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FBAD"/>
  <w15:chartTrackingRefBased/>
  <w15:docId w15:val="{1C0F7BB0-A5F6-4652-88B7-84F16D8B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2A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C12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6A4"/>
    <w:rPr>
      <w:color w:val="0563C1" w:themeColor="hyperlink"/>
      <w:u w:val="single"/>
    </w:rPr>
  </w:style>
  <w:style w:type="character" w:styleId="UnresolvedMention">
    <w:name w:val="Unresolved Mention"/>
    <w:basedOn w:val="DefaultParagraphFont"/>
    <w:uiPriority w:val="99"/>
    <w:semiHidden/>
    <w:unhideWhenUsed/>
    <w:rsid w:val="00C316A4"/>
    <w:rPr>
      <w:color w:val="605E5C"/>
      <w:shd w:val="clear" w:color="auto" w:fill="E1DFDD"/>
    </w:rPr>
  </w:style>
  <w:style w:type="table" w:styleId="TableGrid">
    <w:name w:val="Table Grid"/>
    <w:basedOn w:val="TableNormal"/>
    <w:uiPriority w:val="39"/>
    <w:rsid w:val="000A3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A3DC6"/>
    <w:rPr>
      <w:color w:val="954F72" w:themeColor="followedHyperlink"/>
      <w:u w:val="single"/>
    </w:rPr>
  </w:style>
  <w:style w:type="character" w:customStyle="1" w:styleId="Heading1Char">
    <w:name w:val="Heading 1 Char"/>
    <w:basedOn w:val="DefaultParagraphFont"/>
    <w:link w:val="Heading1"/>
    <w:uiPriority w:val="9"/>
    <w:rsid w:val="003F2A3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3F2A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C12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285"/>
  </w:style>
  <w:style w:type="paragraph" w:styleId="Footer">
    <w:name w:val="footer"/>
    <w:basedOn w:val="Normal"/>
    <w:link w:val="FooterChar"/>
    <w:uiPriority w:val="99"/>
    <w:unhideWhenUsed/>
    <w:rsid w:val="008C12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285"/>
  </w:style>
  <w:style w:type="character" w:customStyle="1" w:styleId="Heading2Char">
    <w:name w:val="Heading 2 Char"/>
    <w:basedOn w:val="DefaultParagraphFont"/>
    <w:link w:val="Heading2"/>
    <w:uiPriority w:val="9"/>
    <w:semiHidden/>
    <w:rsid w:val="008C128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C1285"/>
    <w:pPr>
      <w:spacing w:after="0" w:line="276" w:lineRule="auto"/>
      <w:ind w:left="720"/>
      <w:contextualSpacing/>
    </w:pPr>
    <w:rPr>
      <w:rFonts w:ascii="Arial" w:eastAsia="Arial" w:hAnsi="Arial" w:cs="Arial"/>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97464">
      <w:bodyDiv w:val="1"/>
      <w:marLeft w:val="0"/>
      <w:marRight w:val="0"/>
      <w:marTop w:val="0"/>
      <w:marBottom w:val="0"/>
      <w:divBdr>
        <w:top w:val="none" w:sz="0" w:space="0" w:color="auto"/>
        <w:left w:val="none" w:sz="0" w:space="0" w:color="auto"/>
        <w:bottom w:val="none" w:sz="0" w:space="0" w:color="auto"/>
        <w:right w:val="none" w:sz="0" w:space="0" w:color="auto"/>
      </w:divBdr>
    </w:div>
    <w:div w:id="561646559">
      <w:bodyDiv w:val="1"/>
      <w:marLeft w:val="0"/>
      <w:marRight w:val="0"/>
      <w:marTop w:val="0"/>
      <w:marBottom w:val="0"/>
      <w:divBdr>
        <w:top w:val="none" w:sz="0" w:space="0" w:color="auto"/>
        <w:left w:val="none" w:sz="0" w:space="0" w:color="auto"/>
        <w:bottom w:val="none" w:sz="0" w:space="0" w:color="auto"/>
        <w:right w:val="none" w:sz="0" w:space="0" w:color="auto"/>
      </w:divBdr>
    </w:div>
    <w:div w:id="2006736632">
      <w:bodyDiv w:val="1"/>
      <w:marLeft w:val="0"/>
      <w:marRight w:val="0"/>
      <w:marTop w:val="0"/>
      <w:marBottom w:val="0"/>
      <w:divBdr>
        <w:top w:val="none" w:sz="0" w:space="0" w:color="auto"/>
        <w:left w:val="none" w:sz="0" w:space="0" w:color="auto"/>
        <w:bottom w:val="none" w:sz="0" w:space="0" w:color="auto"/>
        <w:right w:val="none" w:sz="0" w:space="0" w:color="auto"/>
      </w:divBdr>
      <w:divsChild>
        <w:div w:id="1526209235">
          <w:marLeft w:val="0"/>
          <w:marRight w:val="0"/>
          <w:marTop w:val="0"/>
          <w:marBottom w:val="0"/>
          <w:divBdr>
            <w:top w:val="none" w:sz="0" w:space="0" w:color="auto"/>
            <w:left w:val="none" w:sz="0" w:space="0" w:color="auto"/>
            <w:bottom w:val="none" w:sz="0" w:space="0" w:color="auto"/>
            <w:right w:val="none" w:sz="0" w:space="0" w:color="auto"/>
          </w:divBdr>
        </w:div>
        <w:div w:id="238714083">
          <w:marLeft w:val="0"/>
          <w:marRight w:val="0"/>
          <w:marTop w:val="0"/>
          <w:marBottom w:val="0"/>
          <w:divBdr>
            <w:top w:val="none" w:sz="0" w:space="0" w:color="auto"/>
            <w:left w:val="none" w:sz="0" w:space="0" w:color="auto"/>
            <w:bottom w:val="none" w:sz="0" w:space="0" w:color="auto"/>
            <w:right w:val="none" w:sz="0" w:space="0" w:color="auto"/>
          </w:divBdr>
        </w:div>
        <w:div w:id="983779037">
          <w:marLeft w:val="0"/>
          <w:marRight w:val="0"/>
          <w:marTop w:val="0"/>
          <w:marBottom w:val="0"/>
          <w:divBdr>
            <w:top w:val="none" w:sz="0" w:space="0" w:color="auto"/>
            <w:left w:val="none" w:sz="0" w:space="0" w:color="auto"/>
            <w:bottom w:val="none" w:sz="0" w:space="0" w:color="auto"/>
            <w:right w:val="none" w:sz="0" w:space="0" w:color="auto"/>
          </w:divBdr>
        </w:div>
        <w:div w:id="436951619">
          <w:marLeft w:val="0"/>
          <w:marRight w:val="0"/>
          <w:marTop w:val="0"/>
          <w:marBottom w:val="0"/>
          <w:divBdr>
            <w:top w:val="none" w:sz="0" w:space="0" w:color="auto"/>
            <w:left w:val="none" w:sz="0" w:space="0" w:color="auto"/>
            <w:bottom w:val="none" w:sz="0" w:space="0" w:color="auto"/>
            <w:right w:val="none" w:sz="0" w:space="0" w:color="auto"/>
          </w:divBdr>
        </w:div>
        <w:div w:id="1810785443">
          <w:marLeft w:val="0"/>
          <w:marRight w:val="0"/>
          <w:marTop w:val="0"/>
          <w:marBottom w:val="0"/>
          <w:divBdr>
            <w:top w:val="none" w:sz="0" w:space="0" w:color="auto"/>
            <w:left w:val="none" w:sz="0" w:space="0" w:color="auto"/>
            <w:bottom w:val="none" w:sz="0" w:space="0" w:color="auto"/>
            <w:right w:val="none" w:sz="0" w:space="0" w:color="auto"/>
          </w:divBdr>
        </w:div>
        <w:div w:id="1753503251">
          <w:marLeft w:val="0"/>
          <w:marRight w:val="0"/>
          <w:marTop w:val="0"/>
          <w:marBottom w:val="0"/>
          <w:divBdr>
            <w:top w:val="none" w:sz="0" w:space="0" w:color="auto"/>
            <w:left w:val="none" w:sz="0" w:space="0" w:color="auto"/>
            <w:bottom w:val="none" w:sz="0" w:space="0" w:color="auto"/>
            <w:right w:val="none" w:sz="0" w:space="0" w:color="auto"/>
          </w:divBdr>
        </w:div>
        <w:div w:id="1130053754">
          <w:marLeft w:val="0"/>
          <w:marRight w:val="0"/>
          <w:marTop w:val="0"/>
          <w:marBottom w:val="0"/>
          <w:divBdr>
            <w:top w:val="none" w:sz="0" w:space="0" w:color="auto"/>
            <w:left w:val="none" w:sz="0" w:space="0" w:color="auto"/>
            <w:bottom w:val="none" w:sz="0" w:space="0" w:color="auto"/>
            <w:right w:val="none" w:sz="0" w:space="0" w:color="auto"/>
          </w:divBdr>
        </w:div>
        <w:div w:id="337729459">
          <w:marLeft w:val="0"/>
          <w:marRight w:val="0"/>
          <w:marTop w:val="0"/>
          <w:marBottom w:val="0"/>
          <w:divBdr>
            <w:top w:val="none" w:sz="0" w:space="0" w:color="auto"/>
            <w:left w:val="none" w:sz="0" w:space="0" w:color="auto"/>
            <w:bottom w:val="none" w:sz="0" w:space="0" w:color="auto"/>
            <w:right w:val="none" w:sz="0" w:space="0" w:color="auto"/>
          </w:divBdr>
        </w:div>
        <w:div w:id="246883266">
          <w:marLeft w:val="0"/>
          <w:marRight w:val="0"/>
          <w:marTop w:val="0"/>
          <w:marBottom w:val="0"/>
          <w:divBdr>
            <w:top w:val="none" w:sz="0" w:space="0" w:color="auto"/>
            <w:left w:val="none" w:sz="0" w:space="0" w:color="auto"/>
            <w:bottom w:val="none" w:sz="0" w:space="0" w:color="auto"/>
            <w:right w:val="none" w:sz="0" w:space="0" w:color="auto"/>
          </w:divBdr>
        </w:div>
        <w:div w:id="1346437661">
          <w:marLeft w:val="0"/>
          <w:marRight w:val="0"/>
          <w:marTop w:val="0"/>
          <w:marBottom w:val="0"/>
          <w:divBdr>
            <w:top w:val="none" w:sz="0" w:space="0" w:color="auto"/>
            <w:left w:val="none" w:sz="0" w:space="0" w:color="auto"/>
            <w:bottom w:val="none" w:sz="0" w:space="0" w:color="auto"/>
            <w:right w:val="none" w:sz="0" w:space="0" w:color="auto"/>
          </w:divBdr>
        </w:div>
        <w:div w:id="879319754">
          <w:marLeft w:val="0"/>
          <w:marRight w:val="0"/>
          <w:marTop w:val="0"/>
          <w:marBottom w:val="0"/>
          <w:divBdr>
            <w:top w:val="none" w:sz="0" w:space="0" w:color="auto"/>
            <w:left w:val="none" w:sz="0" w:space="0" w:color="auto"/>
            <w:bottom w:val="none" w:sz="0" w:space="0" w:color="auto"/>
            <w:right w:val="none" w:sz="0" w:space="0" w:color="auto"/>
          </w:divBdr>
          <w:divsChild>
            <w:div w:id="689842267">
              <w:marLeft w:val="0"/>
              <w:marRight w:val="0"/>
              <w:marTop w:val="0"/>
              <w:marBottom w:val="0"/>
              <w:divBdr>
                <w:top w:val="none" w:sz="0" w:space="0" w:color="auto"/>
                <w:left w:val="none" w:sz="0" w:space="0" w:color="auto"/>
                <w:bottom w:val="none" w:sz="0" w:space="0" w:color="auto"/>
                <w:right w:val="none" w:sz="0" w:space="0" w:color="auto"/>
              </w:divBdr>
            </w:div>
          </w:divsChild>
        </w:div>
        <w:div w:id="503057841">
          <w:marLeft w:val="0"/>
          <w:marRight w:val="0"/>
          <w:marTop w:val="0"/>
          <w:marBottom w:val="0"/>
          <w:divBdr>
            <w:top w:val="none" w:sz="0" w:space="0" w:color="auto"/>
            <w:left w:val="none" w:sz="0" w:space="0" w:color="auto"/>
            <w:bottom w:val="none" w:sz="0" w:space="0" w:color="auto"/>
            <w:right w:val="none" w:sz="0" w:space="0" w:color="auto"/>
          </w:divBdr>
        </w:div>
        <w:div w:id="1197814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er.desmos.com/activitybuilder/custom/5f60c65fa8606b0cccc39e14?collections=60b236cbab54bb46653ba3c9" TargetMode="External"/><Relationship Id="rId13" Type="http://schemas.openxmlformats.org/officeDocument/2006/relationships/hyperlink" Target="https://student.desmos.com/join/467vfx" TargetMode="External"/><Relationship Id="rId18" Type="http://schemas.openxmlformats.org/officeDocument/2006/relationships/hyperlink" Target="https://student.desmos.com/join/czr8z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touchconsulting.net/modules1-6/" TargetMode="External"/><Relationship Id="rId12" Type="http://schemas.openxmlformats.org/officeDocument/2006/relationships/hyperlink" Target="https://teacher.desmos.com/activitybuilder/custom/60ad0c83959ff019832415af" TargetMode="External"/><Relationship Id="rId17" Type="http://schemas.openxmlformats.org/officeDocument/2006/relationships/hyperlink" Target="https://www.youtube.com/watch?v=kFr3wQ6N2IE&amp;t=7s" TargetMode="External"/><Relationship Id="rId2" Type="http://schemas.openxmlformats.org/officeDocument/2006/relationships/styles" Target="styles.xml"/><Relationship Id="rId16" Type="http://schemas.openxmlformats.org/officeDocument/2006/relationships/hyperlink" Target="https://teacher.desmos.com/activitybuilder/custom/60ad0c520b6a260845c958ac?collections=60b236cbab54bb46653ba3c9" TargetMode="External"/><Relationship Id="rId20" Type="http://schemas.openxmlformats.org/officeDocument/2006/relationships/hyperlink" Target="https://teacher.desmo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desmos.com/join/ystr7x" TargetMode="External"/><Relationship Id="rId5" Type="http://schemas.openxmlformats.org/officeDocument/2006/relationships/footnotes" Target="footnotes.xml"/><Relationship Id="rId15" Type="http://schemas.openxmlformats.org/officeDocument/2006/relationships/hyperlink" Target="https://student.desmos.com/join/7qnv6h" TargetMode="External"/><Relationship Id="rId23" Type="http://schemas.openxmlformats.org/officeDocument/2006/relationships/theme" Target="theme/theme1.xml"/><Relationship Id="rId10" Type="http://schemas.openxmlformats.org/officeDocument/2006/relationships/hyperlink" Target="https://teacher.desmos.com/activitybuilder/custom/5f6e0a5b6b5c2b0cee84e81a?collections=60b236cbab54bb46653ba3c9" TargetMode="External"/><Relationship Id="rId19" Type="http://schemas.openxmlformats.org/officeDocument/2006/relationships/hyperlink" Target="https://teacher.desmos.com/activitybuilder/custom/5f60c65fa8606b0cccc39e14" TargetMode="External"/><Relationship Id="rId4" Type="http://schemas.openxmlformats.org/officeDocument/2006/relationships/webSettings" Target="webSettings.xml"/><Relationship Id="rId9" Type="http://schemas.openxmlformats.org/officeDocument/2006/relationships/hyperlink" Target="https://student.desmos.com/join/qjxsd2" TargetMode="External"/><Relationship Id="rId14" Type="http://schemas.openxmlformats.org/officeDocument/2006/relationships/hyperlink" Target="https://teacher.desmos.com/activitybuilder/custom/60ad0bd05ff312082dbb0ab7?collections=60b236cbab54bb46653ba3c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Joss Kang</dc:creator>
  <cp:keywords/>
  <dc:description/>
  <cp:lastModifiedBy>Joss Kang</cp:lastModifiedBy>
  <cp:revision>11</cp:revision>
  <dcterms:created xsi:type="dcterms:W3CDTF">2021-09-10T13:45:00Z</dcterms:created>
  <dcterms:modified xsi:type="dcterms:W3CDTF">2021-09-10T21:26:00Z</dcterms:modified>
</cp:coreProperties>
</file>